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AE87C" w14:textId="5F92CBB7" w:rsidR="00763E2C" w:rsidRPr="00F94029" w:rsidRDefault="000843FC" w:rsidP="00763E2C">
      <w:pPr>
        <w:pStyle w:val="CRCoverPage"/>
        <w:tabs>
          <w:tab w:val="right" w:pos="9638"/>
        </w:tabs>
        <w:spacing w:after="0"/>
        <w:rPr>
          <w:rFonts w:cs="Arial"/>
          <w:b/>
          <w:noProof/>
          <w:sz w:val="24"/>
        </w:rPr>
      </w:pPr>
      <w:bookmarkStart w:id="0" w:name="_Toc6241802"/>
      <w:bookmarkStart w:id="1" w:name="_Toc6296364"/>
      <w:r>
        <w:rPr>
          <w:rFonts w:cs="Arial"/>
          <w:b/>
          <w:noProof/>
          <w:sz w:val="24"/>
        </w:rPr>
        <w:t>3G</w:t>
      </w:r>
      <w:r w:rsidR="00EE3E9B">
        <w:rPr>
          <w:rFonts w:cs="Arial"/>
          <w:b/>
          <w:noProof/>
          <w:sz w:val="24"/>
        </w:rPr>
        <w:t xml:space="preserve">PP TSG </w:t>
      </w:r>
      <w:r w:rsidR="00763E2C">
        <w:rPr>
          <w:rFonts w:cs="Arial"/>
          <w:b/>
          <w:noProof/>
          <w:sz w:val="24"/>
        </w:rPr>
        <w:t xml:space="preserve">SA WG2 Meeting </w:t>
      </w:r>
      <w:r w:rsidR="00763E2C" w:rsidRPr="00E6179C">
        <w:rPr>
          <w:rFonts w:cs="Arial"/>
          <w:b/>
          <w:noProof/>
          <w:sz w:val="24"/>
        </w:rPr>
        <w:t>#1</w:t>
      </w:r>
      <w:r w:rsidR="0049018A">
        <w:rPr>
          <w:rFonts w:cs="Arial"/>
          <w:b/>
          <w:noProof/>
          <w:sz w:val="24"/>
        </w:rPr>
        <w:t>60</w:t>
      </w:r>
      <w:r w:rsidR="00763E2C">
        <w:rPr>
          <w:rFonts w:cs="Arial"/>
          <w:b/>
          <w:noProof/>
          <w:sz w:val="24"/>
        </w:rPr>
        <w:tab/>
      </w:r>
      <w:r w:rsidR="00763E2C" w:rsidRPr="00F94029">
        <w:rPr>
          <w:rFonts w:cs="Arial"/>
          <w:b/>
          <w:noProof/>
          <w:sz w:val="24"/>
        </w:rPr>
        <w:t>S2-23xxxxx</w:t>
      </w:r>
    </w:p>
    <w:p w14:paraId="02D5BC49" w14:textId="1AAE2255" w:rsidR="00763E2C" w:rsidRPr="00F94029" w:rsidRDefault="0049018A" w:rsidP="00763E2C">
      <w:pPr>
        <w:pStyle w:val="CRCoverPage"/>
        <w:pBdr>
          <w:bottom w:val="single" w:sz="4" w:space="1" w:color="auto"/>
        </w:pBdr>
        <w:tabs>
          <w:tab w:val="right" w:pos="9639"/>
        </w:tabs>
        <w:spacing w:after="0"/>
        <w:rPr>
          <w:rFonts w:cs="Arial"/>
          <w:b/>
          <w:noProof/>
          <w:color w:val="0070C0"/>
          <w:sz w:val="24"/>
        </w:rPr>
      </w:pPr>
      <w:r>
        <w:rPr>
          <w:b/>
          <w:noProof/>
          <w:sz w:val="24"/>
        </w:rPr>
        <w:t>November 13 – 17</w:t>
      </w:r>
      <w:r w:rsidR="00763E2C" w:rsidRPr="00F94029">
        <w:rPr>
          <w:b/>
          <w:noProof/>
          <w:sz w:val="24"/>
        </w:rPr>
        <w:t xml:space="preserve">, </w:t>
      </w:r>
      <w:r w:rsidR="00763E2C" w:rsidRPr="00F94029">
        <w:rPr>
          <w:rFonts w:cs="Arial"/>
          <w:b/>
          <w:noProof/>
          <w:sz w:val="24"/>
        </w:rPr>
        <w:t xml:space="preserve">2023, </w:t>
      </w:r>
      <w:r>
        <w:rPr>
          <w:rFonts w:cs="Arial"/>
          <w:b/>
          <w:noProof/>
          <w:sz w:val="24"/>
        </w:rPr>
        <w:t>Chicago, USA</w:t>
      </w:r>
      <w:r w:rsidR="00763E2C" w:rsidRPr="00F94029">
        <w:rPr>
          <w:rFonts w:cs="Arial"/>
          <w:b/>
          <w:noProof/>
          <w:sz w:val="24"/>
        </w:rPr>
        <w:tab/>
      </w:r>
      <w:r w:rsidR="00763E2C" w:rsidRPr="00F94029">
        <w:rPr>
          <w:rFonts w:cs="Arial"/>
          <w:b/>
          <w:noProof/>
          <w:color w:val="3333FF"/>
          <w:sz w:val="24"/>
        </w:rPr>
        <w:t xml:space="preserve"> </w:t>
      </w:r>
    </w:p>
    <w:p w14:paraId="5CA4EAD3" w14:textId="77777777" w:rsidR="00763E2C" w:rsidRPr="00F94029" w:rsidRDefault="00763E2C" w:rsidP="00763E2C">
      <w:pPr>
        <w:pStyle w:val="CRCoverPage"/>
        <w:tabs>
          <w:tab w:val="right" w:pos="9638"/>
        </w:tabs>
        <w:spacing w:after="0"/>
        <w:rPr>
          <w:rFonts w:cs="Arial"/>
          <w:b/>
          <w:noProof/>
          <w:sz w:val="24"/>
        </w:rPr>
      </w:pPr>
    </w:p>
    <w:p w14:paraId="3DD1843C" w14:textId="77777777" w:rsidR="00763E2C" w:rsidRPr="00F94029" w:rsidRDefault="00763E2C" w:rsidP="00763E2C">
      <w:pPr>
        <w:ind w:left="2127" w:hanging="2127"/>
        <w:rPr>
          <w:rFonts w:ascii="Arial" w:hAnsi="Arial" w:cs="Arial"/>
          <w:b/>
        </w:rPr>
      </w:pPr>
      <w:r w:rsidRPr="00F94029">
        <w:rPr>
          <w:rFonts w:ascii="Arial" w:hAnsi="Arial" w:cs="Arial"/>
          <w:b/>
        </w:rPr>
        <w:t>Source:</w:t>
      </w:r>
      <w:r w:rsidRPr="00F94029">
        <w:rPr>
          <w:rFonts w:ascii="Arial" w:hAnsi="Arial" w:cs="Arial"/>
          <w:b/>
        </w:rPr>
        <w:tab/>
        <w:t xml:space="preserve">Ericsson </w:t>
      </w:r>
    </w:p>
    <w:p w14:paraId="29CACBA3" w14:textId="20BF5EC1" w:rsidR="00763E2C" w:rsidRPr="00F94029" w:rsidRDefault="00763E2C" w:rsidP="00763E2C">
      <w:pPr>
        <w:ind w:left="2127" w:hanging="2127"/>
        <w:rPr>
          <w:rFonts w:ascii="Arial" w:hAnsi="Arial" w:cs="Arial"/>
          <w:b/>
        </w:rPr>
      </w:pPr>
      <w:r w:rsidRPr="00F94029">
        <w:rPr>
          <w:rFonts w:ascii="Arial" w:hAnsi="Arial" w:cs="Arial"/>
          <w:b/>
        </w:rPr>
        <w:t>Title:</w:t>
      </w:r>
      <w:r w:rsidRPr="00F94029">
        <w:rPr>
          <w:rFonts w:ascii="Arial" w:hAnsi="Arial" w:cs="Arial"/>
          <w:b/>
        </w:rPr>
        <w:tab/>
        <w:t xml:space="preserve">Assignment of static </w:t>
      </w:r>
      <w:r w:rsidR="00EE3E9B">
        <w:rPr>
          <w:rFonts w:ascii="Arial" w:hAnsi="Arial" w:cs="Arial"/>
          <w:b/>
        </w:rPr>
        <w:t xml:space="preserve">UE </w:t>
      </w:r>
      <w:r w:rsidRPr="00F94029">
        <w:rPr>
          <w:rFonts w:ascii="Arial" w:hAnsi="Arial" w:cs="Arial"/>
          <w:b/>
        </w:rPr>
        <w:t xml:space="preserve">IP address </w:t>
      </w:r>
      <w:r w:rsidR="00EE3E9B">
        <w:rPr>
          <w:rFonts w:ascii="Arial" w:hAnsi="Arial" w:cs="Arial"/>
          <w:b/>
        </w:rPr>
        <w:t xml:space="preserve">and </w:t>
      </w:r>
      <w:r w:rsidR="005E0CD9" w:rsidRPr="00F94029">
        <w:rPr>
          <w:rFonts w:ascii="Arial" w:hAnsi="Arial" w:cs="Arial"/>
          <w:b/>
        </w:rPr>
        <w:t xml:space="preserve">User Plane Security Policy </w:t>
      </w:r>
      <w:r w:rsidRPr="00F94029">
        <w:rPr>
          <w:rFonts w:ascii="Arial" w:hAnsi="Arial" w:cs="Arial"/>
          <w:b/>
        </w:rPr>
        <w:t xml:space="preserve">via external parameter provisioning </w:t>
      </w:r>
    </w:p>
    <w:p w14:paraId="63F2FDE3" w14:textId="77777777" w:rsidR="00763E2C" w:rsidRPr="00F94029" w:rsidRDefault="00763E2C" w:rsidP="00763E2C">
      <w:pPr>
        <w:ind w:left="2127" w:hanging="2127"/>
        <w:rPr>
          <w:rFonts w:ascii="Arial" w:hAnsi="Arial" w:cs="Arial"/>
          <w:b/>
        </w:rPr>
      </w:pPr>
      <w:r w:rsidRPr="00F94029">
        <w:rPr>
          <w:rFonts w:ascii="Arial" w:hAnsi="Arial" w:cs="Arial"/>
          <w:b/>
        </w:rPr>
        <w:t>Document for:</w:t>
      </w:r>
      <w:r w:rsidRPr="00F94029">
        <w:rPr>
          <w:rFonts w:ascii="Arial" w:hAnsi="Arial" w:cs="Arial"/>
          <w:b/>
        </w:rPr>
        <w:tab/>
        <w:t>Approval</w:t>
      </w:r>
    </w:p>
    <w:p w14:paraId="7C02C6DA" w14:textId="3804B2B4" w:rsidR="00763E2C" w:rsidRPr="00F94029" w:rsidRDefault="00763E2C" w:rsidP="00763E2C">
      <w:pPr>
        <w:ind w:left="2127" w:hanging="2127"/>
        <w:rPr>
          <w:rFonts w:ascii="Arial" w:hAnsi="Arial" w:cs="Arial"/>
          <w:b/>
        </w:rPr>
      </w:pPr>
      <w:r w:rsidRPr="00F94029">
        <w:rPr>
          <w:rFonts w:ascii="Arial" w:hAnsi="Arial" w:cs="Arial"/>
          <w:b/>
        </w:rPr>
        <w:t>Agenda Item:</w:t>
      </w:r>
      <w:r w:rsidRPr="00F94029">
        <w:rPr>
          <w:rFonts w:ascii="Arial" w:hAnsi="Arial" w:cs="Arial"/>
          <w:b/>
        </w:rPr>
        <w:tab/>
      </w:r>
      <w:r w:rsidR="00F94029" w:rsidRPr="00F94029">
        <w:rPr>
          <w:rFonts w:ascii="Arial" w:hAnsi="Arial" w:cs="Arial"/>
          <w:b/>
        </w:rPr>
        <w:t>30.2</w:t>
      </w:r>
    </w:p>
    <w:p w14:paraId="11938DC9" w14:textId="77777777" w:rsidR="00763E2C" w:rsidRDefault="00763E2C" w:rsidP="00763E2C">
      <w:pPr>
        <w:ind w:left="2127" w:hanging="2127"/>
        <w:rPr>
          <w:rFonts w:ascii="Arial" w:hAnsi="Arial" w:cs="Arial"/>
          <w:b/>
        </w:rPr>
      </w:pPr>
      <w:r w:rsidRPr="00F94029">
        <w:rPr>
          <w:rFonts w:ascii="Arial" w:hAnsi="Arial" w:cs="Arial"/>
          <w:b/>
        </w:rPr>
        <w:t>Work Item / Release:</w:t>
      </w:r>
      <w:r w:rsidRPr="00F94029">
        <w:rPr>
          <w:rFonts w:ascii="Arial" w:hAnsi="Arial" w:cs="Arial"/>
          <w:b/>
        </w:rPr>
        <w:tab/>
        <w:t>TEI-19</w:t>
      </w:r>
    </w:p>
    <w:p w14:paraId="64B323C5" w14:textId="27487DC2" w:rsidR="00763E2C" w:rsidRPr="00490F51" w:rsidRDefault="00763E2C" w:rsidP="00763E2C">
      <w:pPr>
        <w:rPr>
          <w:rFonts w:ascii="Arial" w:hAnsi="Arial" w:cs="Arial"/>
          <w:i/>
        </w:rPr>
      </w:pPr>
      <w:r w:rsidRPr="00490F51">
        <w:rPr>
          <w:rFonts w:ascii="Arial" w:hAnsi="Arial" w:cs="Arial"/>
          <w:i/>
        </w:rPr>
        <w:t xml:space="preserve">Abstract of the contribution: This contribution discusses potential ways to assign a static IP address </w:t>
      </w:r>
      <w:r w:rsidR="005E0CD9">
        <w:rPr>
          <w:rFonts w:ascii="Arial" w:hAnsi="Arial" w:cs="Arial"/>
          <w:i/>
        </w:rPr>
        <w:t xml:space="preserve">for a </w:t>
      </w:r>
      <w:r w:rsidRPr="00490F51">
        <w:rPr>
          <w:rFonts w:ascii="Arial" w:hAnsi="Arial" w:cs="Arial"/>
          <w:i/>
        </w:rPr>
        <w:t xml:space="preserve">UE </w:t>
      </w:r>
      <w:r w:rsidR="005E0CD9">
        <w:rPr>
          <w:rFonts w:ascii="Arial" w:hAnsi="Arial" w:cs="Arial"/>
          <w:i/>
        </w:rPr>
        <w:t xml:space="preserve">and User Plane Security Policy for a group </w:t>
      </w:r>
      <w:r w:rsidRPr="00490F51">
        <w:rPr>
          <w:rFonts w:ascii="Arial" w:hAnsi="Arial" w:cs="Arial"/>
          <w:i/>
        </w:rPr>
        <w:t xml:space="preserve">via exposure interfaces, based on external parameter provisioning. </w:t>
      </w:r>
    </w:p>
    <w:p w14:paraId="47702EE8" w14:textId="77777777" w:rsidR="00763E2C" w:rsidRPr="00490F51" w:rsidRDefault="00763E2C" w:rsidP="00763E2C">
      <w:pPr>
        <w:pStyle w:val="Heading1"/>
        <w:numPr>
          <w:ilvl w:val="0"/>
          <w:numId w:val="2"/>
        </w:numPr>
        <w:ind w:left="1080" w:hanging="1080"/>
        <w:rPr>
          <w:rFonts w:cs="Arial"/>
        </w:rPr>
      </w:pPr>
      <w:r w:rsidRPr="00490F51">
        <w:rPr>
          <w:rFonts w:cs="Arial"/>
        </w:rPr>
        <w:t xml:space="preserve">Introduction </w:t>
      </w:r>
    </w:p>
    <w:p w14:paraId="1C1C38F5" w14:textId="5234CA41" w:rsidR="0013214E" w:rsidRDefault="0013214E" w:rsidP="00F94029">
      <w:pPr>
        <w:pStyle w:val="Heading2"/>
      </w:pPr>
      <w:r>
        <w:t xml:space="preserve">1.1 </w:t>
      </w:r>
      <w:r>
        <w:tab/>
        <w:t>User Plane Security Policy</w:t>
      </w:r>
    </w:p>
    <w:p w14:paraId="180564F3" w14:textId="77777777" w:rsidR="0013214E" w:rsidRPr="00F94029" w:rsidRDefault="0013214E" w:rsidP="0013214E"/>
    <w:p w14:paraId="01C1CD20" w14:textId="77777777" w:rsidR="0013214E" w:rsidRPr="00632B7F" w:rsidRDefault="0013214E" w:rsidP="0094067D">
      <w:r w:rsidRPr="00632B7F">
        <w:t>The 5G networks allow the operator to configure a UP Security Policy for a PDU Session. This policy can be determined based on UE subscription data in UDM. This security policy should be the same for all PDU Sessions in the 5G VN group, as documented in TS 33.501, Annex K.3:</w:t>
      </w:r>
    </w:p>
    <w:p w14:paraId="02E6E7FF" w14:textId="77777777" w:rsidR="0013214E" w:rsidRPr="008C1E02" w:rsidRDefault="0013214E" w:rsidP="0013214E">
      <w:pPr>
        <w:pStyle w:val="B1"/>
        <w:rPr>
          <w:rFonts w:ascii="Times New Roman" w:hAnsi="Times New Roman"/>
        </w:rPr>
      </w:pPr>
    </w:p>
    <w:p w14:paraId="6F5ECAEC" w14:textId="77777777" w:rsidR="0013214E" w:rsidRPr="008C1E02" w:rsidRDefault="0013214E" w:rsidP="0013214E">
      <w:pPr>
        <w:pStyle w:val="B1"/>
        <w:ind w:firstLine="0"/>
        <w:rPr>
          <w:rFonts w:ascii="Times New Roman" w:eastAsia="Calibri" w:hAnsi="Times New Roman"/>
          <w:sz w:val="22"/>
          <w:szCs w:val="22"/>
          <w:lang w:val="en-US"/>
        </w:rPr>
      </w:pPr>
      <w:r>
        <w:rPr>
          <w:rFonts w:ascii="Times New Roman" w:hAnsi="Times New Roman"/>
        </w:rPr>
        <w:t>“</w:t>
      </w:r>
      <w:r w:rsidRPr="008C1E02">
        <w:rPr>
          <w:rFonts w:ascii="Times New Roman" w:hAnsi="Times New Roman"/>
        </w:rPr>
        <w:t xml:space="preserve">To reduce incremental complexity added by security, </w:t>
      </w:r>
      <w:r w:rsidRPr="008C1E02">
        <w:rPr>
          <w:rFonts w:ascii="Times New Roman" w:hAnsi="Times New Roman"/>
          <w:lang w:val="en-US"/>
        </w:rPr>
        <w:t xml:space="preserve">all PDU sessions associated with a specific 5G LAN group should have the same UP security policy. </w:t>
      </w:r>
      <w:r>
        <w:rPr>
          <w:rFonts w:ascii="Times New Roman" w:hAnsi="Times New Roman"/>
          <w:lang w:val="en-US"/>
        </w:rPr>
        <w:t>“</w:t>
      </w:r>
    </w:p>
    <w:p w14:paraId="229BB3CC" w14:textId="77777777" w:rsidR="0013214E" w:rsidRDefault="0013214E" w:rsidP="0013214E">
      <w:pPr>
        <w:rPr>
          <w:rFonts w:ascii="Arial" w:hAnsi="Arial" w:cs="Arial"/>
          <w:lang w:val="en-US"/>
        </w:rPr>
      </w:pPr>
    </w:p>
    <w:p w14:paraId="229C7687" w14:textId="77777777" w:rsidR="00D55579" w:rsidRDefault="0013214E" w:rsidP="0094067D">
      <w:r w:rsidRPr="00632B7F">
        <w:t>For 5G VN networks, where the AF provisions the 5G</w:t>
      </w:r>
      <w:r w:rsidR="00845CE6">
        <w:t xml:space="preserve"> </w:t>
      </w:r>
      <w:r w:rsidRPr="00632B7F">
        <w:t xml:space="preserve">VN group data there is however no specified mechanism to ensure this requirement from TS 33.501. </w:t>
      </w:r>
    </w:p>
    <w:p w14:paraId="4A4D52E1" w14:textId="751552C1" w:rsidR="0013214E" w:rsidRPr="00D55579" w:rsidRDefault="00D55579" w:rsidP="0094067D">
      <w:pPr>
        <w:rPr>
          <w:b/>
          <w:bCs/>
        </w:rPr>
      </w:pPr>
      <w:r w:rsidRPr="00D55579">
        <w:rPr>
          <w:b/>
          <w:bCs/>
        </w:rPr>
        <w:t xml:space="preserve">Observation 1: </w:t>
      </w:r>
      <w:r w:rsidR="0013214E" w:rsidRPr="00D55579">
        <w:rPr>
          <w:b/>
          <w:bCs/>
        </w:rPr>
        <w:t xml:space="preserve">In-line with the need for configuring 5G VN networks via exposure API, there is a justification for also allowing the AF to define the </w:t>
      </w:r>
      <w:proofErr w:type="gramStart"/>
      <w:r w:rsidR="0013214E" w:rsidRPr="00D55579">
        <w:rPr>
          <w:b/>
          <w:bCs/>
        </w:rPr>
        <w:t>UP Security</w:t>
      </w:r>
      <w:proofErr w:type="gramEnd"/>
      <w:r w:rsidR="0013214E" w:rsidRPr="00D55579">
        <w:rPr>
          <w:b/>
          <w:bCs/>
        </w:rPr>
        <w:t xml:space="preserve"> Policy for all PDU Sessions in a 5G VN group.  </w:t>
      </w:r>
    </w:p>
    <w:p w14:paraId="7C3D9D4C" w14:textId="0515D34C" w:rsidR="00516B96" w:rsidRPr="00632B7F" w:rsidRDefault="00516B96" w:rsidP="0094067D">
      <w:r>
        <w:t xml:space="preserve">SA3 may be </w:t>
      </w:r>
      <w:r w:rsidR="00F94029">
        <w:t>consulted on security aspects, but there should be no impacts to SA3 specifications.</w:t>
      </w:r>
    </w:p>
    <w:p w14:paraId="6804D23F" w14:textId="77777777" w:rsidR="0013214E" w:rsidRDefault="0013214E" w:rsidP="007C66B4">
      <w:pPr>
        <w:pStyle w:val="Heading2"/>
      </w:pPr>
    </w:p>
    <w:p w14:paraId="47A19D31" w14:textId="23036BD6" w:rsidR="007C66B4" w:rsidRDefault="0013214E" w:rsidP="007C66B4">
      <w:pPr>
        <w:pStyle w:val="Heading2"/>
      </w:pPr>
      <w:r>
        <w:t xml:space="preserve">1.2 </w:t>
      </w:r>
      <w:r>
        <w:tab/>
      </w:r>
      <w:r w:rsidR="007C66B4">
        <w:t>Static IP address assignment</w:t>
      </w:r>
    </w:p>
    <w:p w14:paraId="71995EB1" w14:textId="77777777" w:rsidR="0013214E" w:rsidRPr="0013214E" w:rsidRDefault="0013214E" w:rsidP="0013214E"/>
    <w:p w14:paraId="35C45B2A" w14:textId="42207F9E" w:rsidR="00763E2C" w:rsidRPr="00490F51" w:rsidRDefault="00763E2C" w:rsidP="0094067D">
      <w:r w:rsidRPr="00490F51">
        <w:t>5G non-public networks (NPNs, including SNPNs and PNI-NPNs) primarily serve the enterprise and government segments. These organizations prefer to assign static IP addresses to some or most of their UEs. 5G-enabled devices such as printers and servers in a</w:t>
      </w:r>
      <w:r w:rsidR="000F67DA">
        <w:t xml:space="preserve"> wireless</w:t>
      </w:r>
      <w:r w:rsidRPr="00490F51">
        <w:t xml:space="preserve"> office environment </w:t>
      </w:r>
      <w:r w:rsidR="003E7E35">
        <w:t xml:space="preserve">may </w:t>
      </w:r>
      <w:r w:rsidR="000B0B7B">
        <w:t xml:space="preserve">also </w:t>
      </w:r>
      <w:r w:rsidRPr="00490F51">
        <w:t>need static IP addresses. In the Operational Technology (OT) verticals (</w:t>
      </w:r>
      <w:proofErr w:type="gramStart"/>
      <w:r w:rsidRPr="00490F51">
        <w:t>e.g.</w:t>
      </w:r>
      <w:proofErr w:type="gramEnd"/>
      <w:r w:rsidRPr="00490F51">
        <w:t xml:space="preserve"> manufacturing, oil &amp; gas, mining, chemical industry) the norm is that all aspects of networking are pre-planned in the engineering phase, entailing that all devices have a static IP address assigned. </w:t>
      </w:r>
    </w:p>
    <w:p w14:paraId="48EA2EC7" w14:textId="4B5E51A2" w:rsidR="00763E2C" w:rsidRPr="00490F51" w:rsidRDefault="00763E2C" w:rsidP="0094067D">
      <w:r w:rsidRPr="00490F51">
        <w:t xml:space="preserve">To scale a 5G system infrastructure for use with tens of thousands of I/O signals, hundreds of video cameras and mobile equipment, the efficiency of the network operation processes is of very high importance </w:t>
      </w:r>
      <w:r w:rsidR="00122D79">
        <w:fldChar w:fldCharType="begin"/>
      </w:r>
      <w:r w:rsidR="00122D79">
        <w:instrText xml:space="preserve"> REF _Ref144827499 \r \h </w:instrText>
      </w:r>
      <w:r w:rsidR="0094067D">
        <w:instrText xml:space="preserve"> \* MERGEFORMAT </w:instrText>
      </w:r>
      <w:r w:rsidR="00122D79">
        <w:fldChar w:fldCharType="separate"/>
      </w:r>
      <w:r w:rsidR="00E670BA">
        <w:t>[1]</w:t>
      </w:r>
      <w:r w:rsidR="00122D79">
        <w:fldChar w:fldCharType="end"/>
      </w:r>
      <w:r w:rsidRPr="00490F51">
        <w:t>. To this end</w:t>
      </w:r>
      <w:r w:rsidR="00157C72">
        <w:t>,</w:t>
      </w:r>
      <w:r w:rsidRPr="00490F51">
        <w:t xml:space="preserve"> enterprises aim to integrate their IT/OT control systems with the 5G system using an exposure API. The requirements of the OT industry on 5G exposure APIs have been documented by the 5G Alliance on Connected Industries and Automation (5G</w:t>
      </w:r>
      <w:r w:rsidRPr="00490F51">
        <w:rPr>
          <w:rFonts w:ascii="Cambria Math" w:hAnsi="Cambria Math" w:cs="Cambria Math"/>
        </w:rPr>
        <w:t>‑</w:t>
      </w:r>
      <w:r w:rsidRPr="00490F51">
        <w:t>ACIA) in a whitepaper</w:t>
      </w:r>
      <w:r w:rsidR="00C0744D">
        <w:t xml:space="preserve"> </w:t>
      </w:r>
      <w:r w:rsidR="00C0744D">
        <w:fldChar w:fldCharType="begin"/>
      </w:r>
      <w:r w:rsidR="00C0744D">
        <w:instrText xml:space="preserve"> REF _Ref144827681 \r \h </w:instrText>
      </w:r>
      <w:r w:rsidR="0094067D">
        <w:instrText xml:space="preserve"> \* MERGEFORMAT </w:instrText>
      </w:r>
      <w:r w:rsidR="00C0744D">
        <w:fldChar w:fldCharType="separate"/>
      </w:r>
      <w:r w:rsidR="00E670BA">
        <w:t>[2]</w:t>
      </w:r>
      <w:r w:rsidR="00C0744D">
        <w:fldChar w:fldCharType="end"/>
      </w:r>
      <w:r w:rsidRPr="00490F51">
        <w:t xml:space="preserve">, including the </w:t>
      </w:r>
      <w:r w:rsidR="004F57FC">
        <w:t>demand</w:t>
      </w:r>
      <w:r w:rsidRPr="00490F51">
        <w:t xml:space="preserve"> that static IP addresses need to be assigned to UEs by the </w:t>
      </w:r>
      <w:proofErr w:type="spellStart"/>
      <w:r w:rsidRPr="00490F51">
        <w:t>IIoT</w:t>
      </w:r>
      <w:proofErr w:type="spellEnd"/>
      <w:r w:rsidRPr="00490F51">
        <w:t xml:space="preserve"> application. 5G-ACIA issued a liaison statement (LS) to 3GPP </w:t>
      </w:r>
      <w:r w:rsidR="00A70117">
        <w:fldChar w:fldCharType="begin"/>
      </w:r>
      <w:r w:rsidR="00A70117">
        <w:instrText xml:space="preserve"> REF _Ref144827706 \r \h </w:instrText>
      </w:r>
      <w:r w:rsidR="0094067D">
        <w:instrText xml:space="preserve"> \* MERGEFORMAT </w:instrText>
      </w:r>
      <w:r w:rsidR="00A70117">
        <w:fldChar w:fldCharType="separate"/>
      </w:r>
      <w:r w:rsidR="00E670BA">
        <w:t>[3]</w:t>
      </w:r>
      <w:r w:rsidR="00A70117">
        <w:fldChar w:fldCharType="end"/>
      </w:r>
      <w:r w:rsidRPr="00490F51">
        <w:t xml:space="preserve"> including the request that 5G exposure APIs shall allow the enterprise application to assign a static IP address to a UE.</w:t>
      </w:r>
    </w:p>
    <w:p w14:paraId="5B115DEF" w14:textId="5DF0A67F" w:rsidR="00763E2C" w:rsidRPr="00490F51" w:rsidRDefault="00763E2C" w:rsidP="0094067D">
      <w:r w:rsidRPr="00490F51">
        <w:t xml:space="preserve">Practical experience </w:t>
      </w:r>
      <w:r w:rsidR="00E1365C">
        <w:t>from customer trials</w:t>
      </w:r>
      <w:r w:rsidRPr="00490F51">
        <w:t xml:space="preserve"> shows that in several enterprise 5G NPN deployments the enterprise user has demanded an API that allows them to assign static IP addresses to UEs.</w:t>
      </w:r>
    </w:p>
    <w:p w14:paraId="444D8B44" w14:textId="0599E079" w:rsidR="00763E2C" w:rsidRPr="00F94029" w:rsidRDefault="00763E2C" w:rsidP="0094067D">
      <w:pPr>
        <w:rPr>
          <w:b/>
          <w:bCs/>
        </w:rPr>
      </w:pPr>
      <w:r w:rsidRPr="00F94029">
        <w:rPr>
          <w:b/>
          <w:bCs/>
        </w:rPr>
        <w:lastRenderedPageBreak/>
        <w:t>Observation</w:t>
      </w:r>
      <w:r w:rsidR="00D55579">
        <w:rPr>
          <w:b/>
          <w:bCs/>
        </w:rPr>
        <w:t xml:space="preserve"> 2</w:t>
      </w:r>
      <w:r w:rsidRPr="00F94029">
        <w:rPr>
          <w:b/>
          <w:bCs/>
        </w:rPr>
        <w:t>: 5G-ACIA and allied members have expressed need to assign static IP addresses to UEs via 5G exposure APIs, in the forms of a 5G-ACIA White Paper</w:t>
      </w:r>
      <w:r w:rsidR="00306524" w:rsidRPr="00F94029">
        <w:rPr>
          <w:b/>
          <w:bCs/>
        </w:rPr>
        <w:t xml:space="preserve"> </w:t>
      </w:r>
      <w:r w:rsidR="00306524" w:rsidRPr="00F94029">
        <w:rPr>
          <w:b/>
          <w:bCs/>
        </w:rPr>
        <w:fldChar w:fldCharType="begin"/>
      </w:r>
      <w:r w:rsidR="00306524" w:rsidRPr="00F94029">
        <w:rPr>
          <w:b/>
          <w:bCs/>
        </w:rPr>
        <w:instrText xml:space="preserve"> REF _Ref144827681 \r \h </w:instrText>
      </w:r>
      <w:r w:rsidR="0094067D" w:rsidRPr="00F94029">
        <w:rPr>
          <w:b/>
          <w:bCs/>
        </w:rPr>
        <w:instrText xml:space="preserve"> \* MERGEFORMAT </w:instrText>
      </w:r>
      <w:r w:rsidR="00306524" w:rsidRPr="00F94029">
        <w:rPr>
          <w:b/>
          <w:bCs/>
        </w:rPr>
      </w:r>
      <w:r w:rsidR="00306524" w:rsidRPr="00F94029">
        <w:rPr>
          <w:b/>
          <w:bCs/>
        </w:rPr>
        <w:fldChar w:fldCharType="separate"/>
      </w:r>
      <w:r w:rsidR="00306524" w:rsidRPr="00F94029">
        <w:rPr>
          <w:b/>
          <w:bCs/>
        </w:rPr>
        <w:t>[2]</w:t>
      </w:r>
      <w:r w:rsidR="00306524" w:rsidRPr="00F94029">
        <w:rPr>
          <w:b/>
          <w:bCs/>
        </w:rPr>
        <w:fldChar w:fldCharType="end"/>
      </w:r>
      <w:r w:rsidRPr="00F94029">
        <w:rPr>
          <w:b/>
          <w:bCs/>
        </w:rPr>
        <w:t xml:space="preserve">, </w:t>
      </w:r>
      <w:r w:rsidR="009448B6" w:rsidRPr="00F94029">
        <w:rPr>
          <w:b/>
          <w:bCs/>
        </w:rPr>
        <w:t xml:space="preserve">an LS </w:t>
      </w:r>
      <w:r w:rsidR="007031D1" w:rsidRPr="00F94029">
        <w:rPr>
          <w:b/>
          <w:bCs/>
        </w:rPr>
        <w:t xml:space="preserve">issued </w:t>
      </w:r>
      <w:r w:rsidR="00402CF1" w:rsidRPr="00F94029">
        <w:rPr>
          <w:b/>
          <w:bCs/>
        </w:rPr>
        <w:t>by 5G-ACIA to 3GPP</w:t>
      </w:r>
      <w:r w:rsidRPr="00F94029">
        <w:rPr>
          <w:b/>
          <w:bCs/>
        </w:rPr>
        <w:t xml:space="preserve"> </w:t>
      </w:r>
      <w:r w:rsidR="00306524" w:rsidRPr="00F94029">
        <w:rPr>
          <w:b/>
          <w:bCs/>
        </w:rPr>
        <w:fldChar w:fldCharType="begin"/>
      </w:r>
      <w:r w:rsidR="00306524" w:rsidRPr="00F94029">
        <w:rPr>
          <w:b/>
          <w:bCs/>
        </w:rPr>
        <w:instrText xml:space="preserve"> REF _Ref144827706 \r \h </w:instrText>
      </w:r>
      <w:r w:rsidR="0094067D" w:rsidRPr="00F94029">
        <w:rPr>
          <w:b/>
          <w:bCs/>
        </w:rPr>
        <w:instrText xml:space="preserve"> \* MERGEFORMAT </w:instrText>
      </w:r>
      <w:r w:rsidR="00306524" w:rsidRPr="00F94029">
        <w:rPr>
          <w:b/>
          <w:bCs/>
        </w:rPr>
      </w:r>
      <w:r w:rsidR="00306524" w:rsidRPr="00F94029">
        <w:rPr>
          <w:b/>
          <w:bCs/>
        </w:rPr>
        <w:fldChar w:fldCharType="separate"/>
      </w:r>
      <w:r w:rsidR="00306524" w:rsidRPr="00F94029">
        <w:rPr>
          <w:b/>
          <w:bCs/>
        </w:rPr>
        <w:t>[3]</w:t>
      </w:r>
      <w:r w:rsidR="00306524" w:rsidRPr="00F94029">
        <w:rPr>
          <w:b/>
          <w:bCs/>
        </w:rPr>
        <w:fldChar w:fldCharType="end"/>
      </w:r>
      <w:r w:rsidRPr="00F94029">
        <w:rPr>
          <w:b/>
          <w:bCs/>
        </w:rPr>
        <w:t xml:space="preserve"> and also in </w:t>
      </w:r>
      <w:r w:rsidR="001D3B59" w:rsidRPr="00F94029">
        <w:rPr>
          <w:b/>
          <w:bCs/>
        </w:rPr>
        <w:t xml:space="preserve">customer </w:t>
      </w:r>
      <w:r w:rsidRPr="00F94029">
        <w:rPr>
          <w:b/>
          <w:bCs/>
        </w:rPr>
        <w:t>cases of on-site 5G NPN deployments.</w:t>
      </w:r>
    </w:p>
    <w:p w14:paraId="29CCE3FC" w14:textId="77777777" w:rsidR="007C66B4" w:rsidRDefault="007C66B4" w:rsidP="00763E2C">
      <w:pPr>
        <w:rPr>
          <w:rFonts w:ascii="Arial" w:hAnsi="Arial" w:cs="Arial"/>
          <w:b/>
          <w:bCs/>
        </w:rPr>
      </w:pPr>
    </w:p>
    <w:p w14:paraId="0A11FDCC" w14:textId="77777777" w:rsidR="00490F51" w:rsidRPr="0094067D" w:rsidRDefault="004A7B60" w:rsidP="00F94029">
      <w:r w:rsidRPr="0094067D">
        <w:t xml:space="preserve">To date 3GPP standards allow </w:t>
      </w:r>
      <w:r w:rsidRPr="0094067D">
        <w:rPr>
          <w:i/>
          <w:iCs/>
        </w:rPr>
        <w:t>two options</w:t>
      </w:r>
      <w:r w:rsidRPr="0094067D">
        <w:t xml:space="preserve"> for static IP address assignment to UEs in 5G systems:</w:t>
      </w:r>
    </w:p>
    <w:p w14:paraId="6F4223CB" w14:textId="7BD64F81" w:rsidR="004A7B60" w:rsidRPr="00C34B16" w:rsidRDefault="00C34B16" w:rsidP="00C34B16">
      <w:pPr>
        <w:pStyle w:val="B1"/>
        <w:rPr>
          <w:rFonts w:ascii="Times New Roman" w:hAnsi="Times New Roman"/>
        </w:rPr>
      </w:pPr>
      <w:r>
        <w:rPr>
          <w:rFonts w:ascii="Times New Roman" w:hAnsi="Times New Roman"/>
        </w:rPr>
        <w:t xml:space="preserve">a) </w:t>
      </w:r>
      <w:r>
        <w:rPr>
          <w:rFonts w:ascii="Times New Roman" w:hAnsi="Times New Roman"/>
        </w:rPr>
        <w:tab/>
      </w:r>
      <w:r w:rsidR="00A11E8B" w:rsidRPr="00C34B16">
        <w:rPr>
          <w:rFonts w:ascii="Times New Roman" w:hAnsi="Times New Roman"/>
        </w:rPr>
        <w:t xml:space="preserve">UDM-based, via </w:t>
      </w:r>
      <w:proofErr w:type="spellStart"/>
      <w:r w:rsidR="00A11E8B" w:rsidRPr="00C34B16">
        <w:rPr>
          <w:rFonts w:ascii="Times New Roman" w:hAnsi="Times New Roman"/>
        </w:rPr>
        <w:t>Nudm_SubscriberDataManagement</w:t>
      </w:r>
      <w:proofErr w:type="spellEnd"/>
      <w:r w:rsidR="00A11E8B" w:rsidRPr="00C34B16">
        <w:rPr>
          <w:rFonts w:ascii="Times New Roman" w:hAnsi="Times New Roman"/>
        </w:rPr>
        <w:t xml:space="preserve"> (</w:t>
      </w:r>
      <w:proofErr w:type="spellStart"/>
      <w:r w:rsidR="00A11E8B" w:rsidRPr="00C34B16">
        <w:rPr>
          <w:rFonts w:ascii="Times New Roman" w:hAnsi="Times New Roman"/>
        </w:rPr>
        <w:t>Nudm_SDM</w:t>
      </w:r>
      <w:proofErr w:type="spellEnd"/>
      <w:r w:rsidR="00A11E8B" w:rsidRPr="00C34B16">
        <w:rPr>
          <w:rFonts w:ascii="Times New Roman" w:hAnsi="Times New Roman"/>
        </w:rPr>
        <w:t>) API</w:t>
      </w:r>
    </w:p>
    <w:p w14:paraId="4D94833E" w14:textId="77777777" w:rsidR="00C34B16" w:rsidRDefault="00C34B16" w:rsidP="00C34B16">
      <w:pPr>
        <w:pStyle w:val="B1"/>
        <w:ind w:firstLine="0"/>
        <w:rPr>
          <w:rFonts w:ascii="Times New Roman" w:hAnsi="Times New Roman"/>
        </w:rPr>
      </w:pPr>
    </w:p>
    <w:p w14:paraId="0B983664" w14:textId="6641C0ED" w:rsidR="00C34B16" w:rsidRPr="00C34B16" w:rsidRDefault="00C34B16" w:rsidP="00C34B16">
      <w:pPr>
        <w:pStyle w:val="B1"/>
        <w:ind w:firstLine="0"/>
        <w:rPr>
          <w:rFonts w:ascii="Times New Roman" w:hAnsi="Times New Roman"/>
        </w:rPr>
      </w:pPr>
      <w:proofErr w:type="spellStart"/>
      <w:r w:rsidRPr="00C34B16">
        <w:rPr>
          <w:rFonts w:ascii="Times New Roman" w:hAnsi="Times New Roman"/>
        </w:rPr>
        <w:t>Nudm_SubscriberDataManagement</w:t>
      </w:r>
      <w:proofErr w:type="spellEnd"/>
      <w:r w:rsidRPr="00C34B16">
        <w:rPr>
          <w:rFonts w:ascii="Times New Roman" w:hAnsi="Times New Roman"/>
        </w:rPr>
        <w:t xml:space="preserve"> (SDM) Service, subclause 5.2.3.3, 3GPP TS 23.502</w:t>
      </w:r>
      <w:r w:rsidR="007F47FF">
        <w:rPr>
          <w:rFonts w:ascii="Times New Roman" w:hAnsi="Times New Roman"/>
        </w:rPr>
        <w:t>,</w:t>
      </w:r>
      <w:r w:rsidR="00F31925">
        <w:rPr>
          <w:rFonts w:ascii="Times New Roman" w:hAnsi="Times New Roman"/>
        </w:rPr>
        <w:t xml:space="preserve"> </w:t>
      </w:r>
      <w:r w:rsidRPr="00C34B16">
        <w:rPr>
          <w:rFonts w:ascii="Times New Roman" w:hAnsi="Times New Roman"/>
        </w:rPr>
        <w:t>allows the assignment of Static IP address/prefix as part of the Session Management Subscription data needed for PDU Session Establishment.</w:t>
      </w:r>
    </w:p>
    <w:p w14:paraId="651F1408" w14:textId="77777777" w:rsidR="00C34B16" w:rsidRDefault="00C34B16" w:rsidP="00C34B16">
      <w:pPr>
        <w:pStyle w:val="B1"/>
        <w:ind w:firstLine="0"/>
        <w:rPr>
          <w:rFonts w:ascii="Times New Roman" w:hAnsi="Times New Roman"/>
          <w:i/>
          <w:iCs/>
        </w:rPr>
      </w:pPr>
    </w:p>
    <w:p w14:paraId="2FB6A6BC" w14:textId="6F65676C" w:rsidR="00C34B16" w:rsidRPr="00C34B16" w:rsidRDefault="00C34B16" w:rsidP="00C34B16">
      <w:pPr>
        <w:pStyle w:val="B1"/>
        <w:ind w:firstLine="0"/>
        <w:rPr>
          <w:rFonts w:ascii="Times New Roman" w:hAnsi="Times New Roman"/>
          <w:i/>
          <w:iCs/>
        </w:rPr>
      </w:pPr>
      <w:r w:rsidRPr="00C34B16">
        <w:rPr>
          <w:rFonts w:ascii="Times New Roman" w:hAnsi="Times New Roman"/>
          <w:i/>
          <w:iCs/>
        </w:rPr>
        <w:t>Con: The enterprise has no access to the UDM</w:t>
      </w:r>
      <w:r w:rsidR="00892184">
        <w:rPr>
          <w:rFonts w:ascii="Times New Roman" w:hAnsi="Times New Roman"/>
          <w:i/>
          <w:iCs/>
        </w:rPr>
        <w:t>,</w:t>
      </w:r>
      <w:r w:rsidRPr="00C34B16">
        <w:rPr>
          <w:rFonts w:ascii="Times New Roman" w:hAnsi="Times New Roman"/>
          <w:i/>
          <w:iCs/>
        </w:rPr>
        <w:t xml:space="preserve"> thus </w:t>
      </w:r>
      <w:r>
        <w:rPr>
          <w:rFonts w:ascii="Times New Roman" w:hAnsi="Times New Roman"/>
          <w:i/>
          <w:iCs/>
        </w:rPr>
        <w:t xml:space="preserve">direct </w:t>
      </w:r>
      <w:r w:rsidRPr="00C34B16">
        <w:rPr>
          <w:rFonts w:ascii="Times New Roman" w:hAnsi="Times New Roman"/>
          <w:i/>
          <w:iCs/>
        </w:rPr>
        <w:t>configuration is not accessible and irrelevant for the enterprise. Only the network operator has access to the UDM.</w:t>
      </w:r>
    </w:p>
    <w:p w14:paraId="42991720" w14:textId="77777777" w:rsidR="00C34B16" w:rsidRPr="00C34B16" w:rsidRDefault="00C34B16" w:rsidP="00C34B16">
      <w:pPr>
        <w:pStyle w:val="B1"/>
        <w:ind w:firstLine="0"/>
        <w:rPr>
          <w:i/>
          <w:iCs/>
        </w:rPr>
      </w:pPr>
    </w:p>
    <w:p w14:paraId="576414C9" w14:textId="212F2CB3" w:rsidR="004A7B60" w:rsidRPr="00C34B16" w:rsidRDefault="00C34B16" w:rsidP="00C34B16">
      <w:pPr>
        <w:pStyle w:val="B1"/>
        <w:rPr>
          <w:rFonts w:ascii="Times New Roman" w:hAnsi="Times New Roman"/>
        </w:rPr>
      </w:pPr>
      <w:r>
        <w:rPr>
          <w:rFonts w:ascii="Times New Roman" w:hAnsi="Times New Roman"/>
        </w:rPr>
        <w:t xml:space="preserve">b) </w:t>
      </w:r>
      <w:r>
        <w:rPr>
          <w:rFonts w:ascii="Times New Roman" w:hAnsi="Times New Roman"/>
        </w:rPr>
        <w:tab/>
      </w:r>
      <w:r w:rsidR="00D12F38" w:rsidRPr="00C34B16">
        <w:rPr>
          <w:rFonts w:ascii="Times New Roman" w:hAnsi="Times New Roman"/>
        </w:rPr>
        <w:t>DN-AAA server-based,</w:t>
      </w:r>
      <w:r w:rsidR="00A61CC8" w:rsidRPr="00C34B16">
        <w:rPr>
          <w:rFonts w:ascii="Times New Roman" w:hAnsi="Times New Roman"/>
        </w:rPr>
        <w:t xml:space="preserve"> </w:t>
      </w:r>
      <w:proofErr w:type="gramStart"/>
      <w:r w:rsidRPr="00C34B16">
        <w:rPr>
          <w:rFonts w:ascii="Times New Roman" w:hAnsi="Times New Roman"/>
        </w:rPr>
        <w:t>e.g.</w:t>
      </w:r>
      <w:proofErr w:type="gramEnd"/>
      <w:r w:rsidRPr="00C34B16">
        <w:rPr>
          <w:rFonts w:ascii="Times New Roman" w:hAnsi="Times New Roman"/>
        </w:rPr>
        <w:t xml:space="preserve"> </w:t>
      </w:r>
      <w:r w:rsidR="00832E0C" w:rsidRPr="00C34B16">
        <w:rPr>
          <w:rFonts w:ascii="Times New Roman" w:hAnsi="Times New Roman"/>
        </w:rPr>
        <w:t>via external parameter provisioning of DN-AAA server addressing data to the NEF.</w:t>
      </w:r>
    </w:p>
    <w:p w14:paraId="2071E85F" w14:textId="77777777" w:rsidR="00C34B16" w:rsidRDefault="00C34B16" w:rsidP="00C34B16">
      <w:pPr>
        <w:pStyle w:val="B1"/>
        <w:rPr>
          <w:rFonts w:ascii="Times New Roman" w:hAnsi="Times New Roman"/>
        </w:rPr>
      </w:pPr>
    </w:p>
    <w:p w14:paraId="417308C6" w14:textId="021E8FB7" w:rsidR="00625B7D" w:rsidRPr="00C34B16" w:rsidRDefault="00810797" w:rsidP="00C34B16">
      <w:pPr>
        <w:pStyle w:val="B1"/>
        <w:ind w:firstLine="0"/>
        <w:rPr>
          <w:rFonts w:ascii="Times New Roman" w:hAnsi="Times New Roman"/>
        </w:rPr>
      </w:pPr>
      <w:r w:rsidRPr="00C34B16">
        <w:rPr>
          <w:rFonts w:ascii="Times New Roman" w:hAnsi="Times New Roman"/>
        </w:rPr>
        <w:t>According to 3GPP TS 23.50</w:t>
      </w:r>
      <w:r w:rsidR="00F31925">
        <w:rPr>
          <w:rFonts w:ascii="Times New Roman" w:hAnsi="Times New Roman"/>
        </w:rPr>
        <w:t xml:space="preserve">1, </w:t>
      </w:r>
      <w:r w:rsidRPr="00C34B16">
        <w:rPr>
          <w:rFonts w:ascii="Times New Roman" w:hAnsi="Times New Roman"/>
        </w:rPr>
        <w:t xml:space="preserve">subclause 5.8.2.2, </w:t>
      </w:r>
      <w:r w:rsidRPr="00C34B16">
        <w:rPr>
          <w:rFonts w:ascii="Times New Roman" w:hAnsi="Times New Roman"/>
          <w:i/>
          <w:iCs/>
        </w:rPr>
        <w:t>if the static IP address/prefix is not stored in the UDM subscription record, it may be configured on a per-subscriber, per-DNN and per-S-NSSAI basis in the DHCP/DN-AAA server and the SMF retrieves the IP address/prefix for the UE from the DHCP/DN-AAA server</w:t>
      </w:r>
      <w:r w:rsidR="00625B7D" w:rsidRPr="00C34B16">
        <w:rPr>
          <w:rFonts w:ascii="Times New Roman" w:hAnsi="Times New Roman"/>
          <w:i/>
          <w:iCs/>
        </w:rPr>
        <w:t>.</w:t>
      </w:r>
    </w:p>
    <w:p w14:paraId="4C247213" w14:textId="77777777" w:rsidR="00C34B16" w:rsidRDefault="00C34B16" w:rsidP="00C34B16">
      <w:pPr>
        <w:pStyle w:val="B1"/>
        <w:rPr>
          <w:rFonts w:ascii="Times New Roman" w:hAnsi="Times New Roman"/>
        </w:rPr>
      </w:pPr>
    </w:p>
    <w:p w14:paraId="5773E4DB" w14:textId="38D1B61D" w:rsidR="00CA4519" w:rsidRPr="00C34B16" w:rsidRDefault="007527C8" w:rsidP="00C34B16">
      <w:pPr>
        <w:pStyle w:val="B1"/>
        <w:ind w:firstLine="0"/>
        <w:rPr>
          <w:rFonts w:ascii="Times New Roman" w:hAnsi="Times New Roman"/>
        </w:rPr>
      </w:pPr>
      <w:r w:rsidRPr="00C34B16">
        <w:rPr>
          <w:rFonts w:ascii="Times New Roman" w:hAnsi="Times New Roman"/>
        </w:rPr>
        <w:t xml:space="preserve">In </w:t>
      </w:r>
      <w:r w:rsidR="00B44139" w:rsidRPr="00C34B16">
        <w:rPr>
          <w:rFonts w:ascii="Times New Roman" w:hAnsi="Times New Roman"/>
        </w:rPr>
        <w:t>the special case of 5G VN groups</w:t>
      </w:r>
      <w:r w:rsidR="00551159" w:rsidRPr="00C34B16">
        <w:rPr>
          <w:rFonts w:ascii="Times New Roman" w:hAnsi="Times New Roman"/>
        </w:rPr>
        <w:t xml:space="preserve">, </w:t>
      </w:r>
      <w:r w:rsidR="00551159" w:rsidRPr="00C34B16">
        <w:rPr>
          <w:rFonts w:ascii="Times New Roman" w:hAnsi="Times New Roman"/>
          <w:i/>
          <w:iCs/>
        </w:rPr>
        <w:t xml:space="preserve">static IP address </w:t>
      </w:r>
      <w:r w:rsidR="00E3396E" w:rsidRPr="00C34B16">
        <w:rPr>
          <w:rFonts w:ascii="Times New Roman" w:hAnsi="Times New Roman"/>
          <w:i/>
          <w:iCs/>
        </w:rPr>
        <w:t xml:space="preserve">assignment to a </w:t>
      </w:r>
      <w:r w:rsidR="007A6301" w:rsidRPr="00C34B16">
        <w:rPr>
          <w:rFonts w:ascii="Times New Roman" w:hAnsi="Times New Roman"/>
          <w:i/>
          <w:iCs/>
        </w:rPr>
        <w:t>5G VN group member UE</w:t>
      </w:r>
      <w:r w:rsidR="00E3396E" w:rsidRPr="00C34B16">
        <w:rPr>
          <w:rFonts w:ascii="Times New Roman" w:hAnsi="Times New Roman"/>
          <w:i/>
          <w:iCs/>
        </w:rPr>
        <w:t xml:space="preserve"> </w:t>
      </w:r>
      <w:r w:rsidR="00ED17FC" w:rsidRPr="00C34B16">
        <w:rPr>
          <w:rFonts w:ascii="Times New Roman" w:hAnsi="Times New Roman"/>
          <w:i/>
          <w:iCs/>
        </w:rPr>
        <w:t>by</w:t>
      </w:r>
      <w:r w:rsidR="00E3396E" w:rsidRPr="00C34B16">
        <w:rPr>
          <w:rFonts w:ascii="Times New Roman" w:hAnsi="Times New Roman"/>
          <w:i/>
          <w:iCs/>
        </w:rPr>
        <w:t xml:space="preserve"> a</w:t>
      </w:r>
      <w:r w:rsidR="00551159" w:rsidRPr="00C34B16">
        <w:rPr>
          <w:rFonts w:ascii="Times New Roman" w:hAnsi="Times New Roman"/>
          <w:i/>
          <w:iCs/>
        </w:rPr>
        <w:t xml:space="preserve"> </w:t>
      </w:r>
      <w:r w:rsidR="00A82F9C" w:rsidRPr="00C34B16">
        <w:rPr>
          <w:rFonts w:ascii="Times New Roman" w:hAnsi="Times New Roman"/>
          <w:i/>
          <w:iCs/>
        </w:rPr>
        <w:t>DN-AAA server</w:t>
      </w:r>
      <w:r w:rsidR="00E3396E" w:rsidRPr="00C34B16">
        <w:rPr>
          <w:rFonts w:ascii="Times New Roman" w:hAnsi="Times New Roman"/>
          <w:i/>
          <w:iCs/>
        </w:rPr>
        <w:t xml:space="preserve"> is</w:t>
      </w:r>
      <w:r w:rsidR="00822B00" w:rsidRPr="00C34B16">
        <w:rPr>
          <w:rFonts w:ascii="Times New Roman" w:hAnsi="Times New Roman"/>
          <w:i/>
          <w:iCs/>
        </w:rPr>
        <w:t xml:space="preserve"> </w:t>
      </w:r>
      <w:r w:rsidR="00F43C94" w:rsidRPr="00C34B16">
        <w:rPr>
          <w:rFonts w:ascii="Times New Roman" w:hAnsi="Times New Roman"/>
          <w:i/>
          <w:iCs/>
        </w:rPr>
        <w:t>applicable via</w:t>
      </w:r>
      <w:r w:rsidR="00AA2AF8" w:rsidRPr="00C34B16">
        <w:rPr>
          <w:rFonts w:ascii="Times New Roman" w:hAnsi="Times New Roman"/>
          <w:i/>
          <w:iCs/>
        </w:rPr>
        <w:t xml:space="preserve"> </w:t>
      </w:r>
      <w:r w:rsidR="00CA06CA" w:rsidRPr="00C34B16">
        <w:rPr>
          <w:rFonts w:ascii="Times New Roman" w:hAnsi="Times New Roman"/>
          <w:i/>
          <w:iCs/>
        </w:rPr>
        <w:t>configuring</w:t>
      </w:r>
      <w:r w:rsidR="00373322" w:rsidRPr="00C34B16">
        <w:rPr>
          <w:rFonts w:ascii="Times New Roman" w:hAnsi="Times New Roman"/>
          <w:i/>
          <w:iCs/>
        </w:rPr>
        <w:t xml:space="preserve"> 5G VN group data</w:t>
      </w:r>
      <w:r w:rsidR="00373322" w:rsidRPr="00C34B16">
        <w:rPr>
          <w:rFonts w:ascii="Times New Roman" w:hAnsi="Times New Roman"/>
        </w:rPr>
        <w:t xml:space="preserve"> </w:t>
      </w:r>
      <w:r w:rsidR="00AA2AF8" w:rsidRPr="00C34B16">
        <w:rPr>
          <w:rFonts w:ascii="Times New Roman" w:hAnsi="Times New Roman"/>
        </w:rPr>
        <w:t xml:space="preserve">which </w:t>
      </w:r>
      <w:r w:rsidR="00373322" w:rsidRPr="00C34B16">
        <w:rPr>
          <w:rFonts w:ascii="Times New Roman" w:hAnsi="Times New Roman"/>
        </w:rPr>
        <w:t xml:space="preserve">may include PDU session type, DNN, S-NSSAI and Application descriptor, </w:t>
      </w:r>
      <w:r w:rsidR="00373322" w:rsidRPr="00C34B16">
        <w:rPr>
          <w:rFonts w:ascii="Times New Roman" w:hAnsi="Times New Roman"/>
          <w:i/>
          <w:iCs/>
        </w:rPr>
        <w:t>Information related with secondary authentication / authorization (</w:t>
      </w:r>
      <w:proofErr w:type="gramStart"/>
      <w:r w:rsidR="00373322" w:rsidRPr="00C34B16">
        <w:rPr>
          <w:rFonts w:ascii="Times New Roman" w:hAnsi="Times New Roman"/>
          <w:i/>
          <w:iCs/>
        </w:rPr>
        <w:t>e.g.</w:t>
      </w:r>
      <w:proofErr w:type="gramEnd"/>
      <w:r w:rsidR="00373322" w:rsidRPr="00C34B16">
        <w:rPr>
          <w:rFonts w:ascii="Times New Roman" w:hAnsi="Times New Roman"/>
          <w:i/>
          <w:iCs/>
        </w:rPr>
        <w:t xml:space="preserve"> to enable IP address assignment by the DN-AAA)</w:t>
      </w:r>
      <w:r w:rsidR="00AA2AF8" w:rsidRPr="00C34B16">
        <w:rPr>
          <w:rFonts w:ascii="Times New Roman" w:hAnsi="Times New Roman"/>
        </w:rPr>
        <w:t xml:space="preserve">, according to </w:t>
      </w:r>
      <w:r w:rsidR="009D03E4" w:rsidRPr="00C34B16">
        <w:rPr>
          <w:rFonts w:ascii="Times New Roman" w:hAnsi="Times New Roman"/>
        </w:rPr>
        <w:t>3GPP TS 23.501</w:t>
      </w:r>
      <w:r w:rsidR="00653D77" w:rsidRPr="00C34B16">
        <w:rPr>
          <w:rFonts w:ascii="Times New Roman" w:hAnsi="Times New Roman"/>
        </w:rPr>
        <w:t xml:space="preserve"> </w:t>
      </w:r>
      <w:r w:rsidR="009D03E4" w:rsidRPr="00C34B16">
        <w:rPr>
          <w:rFonts w:ascii="Times New Roman" w:hAnsi="Times New Roman"/>
        </w:rPr>
        <w:t>subclause 5.29.2.</w:t>
      </w:r>
      <w:r w:rsidR="00D55579">
        <w:rPr>
          <w:rFonts w:ascii="Times New Roman" w:hAnsi="Times New Roman"/>
        </w:rPr>
        <w:t xml:space="preserve"> </w:t>
      </w:r>
      <w:r w:rsidR="00FB7027">
        <w:rPr>
          <w:rFonts w:ascii="Times New Roman" w:hAnsi="Times New Roman"/>
        </w:rPr>
        <w:t>When a PDU Session is established for a 5G VN group, u</w:t>
      </w:r>
      <w:r w:rsidR="00D55579">
        <w:rPr>
          <w:rFonts w:ascii="Times New Roman" w:hAnsi="Times New Roman"/>
        </w:rPr>
        <w:t>sing the DN-AAA server address in the 5G VN group data, the SMF accesses the DN-AAA server to get the static UE IP address.</w:t>
      </w:r>
    </w:p>
    <w:p w14:paraId="611A0666" w14:textId="77777777" w:rsidR="00C34B16" w:rsidRDefault="00C34B16" w:rsidP="00C34B16">
      <w:pPr>
        <w:pStyle w:val="B1"/>
        <w:rPr>
          <w:rFonts w:ascii="Times New Roman" w:hAnsi="Times New Roman"/>
        </w:rPr>
      </w:pPr>
    </w:p>
    <w:p w14:paraId="0CC9C609" w14:textId="77777777" w:rsidR="00C34B16" w:rsidRDefault="00C34B16" w:rsidP="00C34B16">
      <w:pPr>
        <w:pStyle w:val="B1"/>
        <w:rPr>
          <w:rFonts w:ascii="Times New Roman" w:hAnsi="Times New Roman"/>
        </w:rPr>
      </w:pPr>
    </w:p>
    <w:p w14:paraId="741AE8C6" w14:textId="566F7434" w:rsidR="00242A43" w:rsidRPr="0080326A" w:rsidRDefault="00A61CC8" w:rsidP="00C34B16">
      <w:pPr>
        <w:pStyle w:val="B1"/>
        <w:ind w:firstLine="0"/>
        <w:rPr>
          <w:rFonts w:ascii="Times New Roman" w:hAnsi="Times New Roman"/>
          <w:i/>
          <w:iCs/>
        </w:rPr>
      </w:pPr>
      <w:r w:rsidRPr="0080326A">
        <w:rPr>
          <w:rFonts w:ascii="Times New Roman" w:hAnsi="Times New Roman"/>
          <w:i/>
          <w:iCs/>
        </w:rPr>
        <w:t>Con</w:t>
      </w:r>
      <w:r w:rsidR="00242A43" w:rsidRPr="0080326A">
        <w:rPr>
          <w:rFonts w:ascii="Times New Roman" w:hAnsi="Times New Roman"/>
          <w:i/>
          <w:iCs/>
        </w:rPr>
        <w:t>s</w:t>
      </w:r>
      <w:r w:rsidR="00332A9B" w:rsidRPr="0080326A">
        <w:rPr>
          <w:rFonts w:ascii="Times New Roman" w:hAnsi="Times New Roman"/>
          <w:i/>
          <w:iCs/>
        </w:rPr>
        <w:t>:</w:t>
      </w:r>
      <w:r w:rsidR="00AC6353" w:rsidRPr="0080326A">
        <w:rPr>
          <w:rFonts w:ascii="Times New Roman" w:hAnsi="Times New Roman"/>
          <w:i/>
          <w:iCs/>
        </w:rPr>
        <w:t xml:space="preserve"> </w:t>
      </w:r>
    </w:p>
    <w:p w14:paraId="4979D496" w14:textId="2519B779" w:rsidR="00242A43" w:rsidRPr="00C34B16" w:rsidRDefault="00D55579" w:rsidP="00D55579">
      <w:pPr>
        <w:pStyle w:val="B1"/>
        <w:numPr>
          <w:ilvl w:val="0"/>
          <w:numId w:val="11"/>
        </w:numPr>
        <w:rPr>
          <w:rFonts w:ascii="Times New Roman" w:hAnsi="Times New Roman"/>
          <w:i/>
          <w:iCs/>
        </w:rPr>
      </w:pPr>
      <w:r>
        <w:rPr>
          <w:rFonts w:ascii="Times New Roman" w:hAnsi="Times New Roman"/>
          <w:i/>
          <w:iCs/>
        </w:rPr>
        <w:t>A</w:t>
      </w:r>
      <w:r w:rsidR="00AC6353" w:rsidRPr="00C34B16">
        <w:rPr>
          <w:rFonts w:ascii="Times New Roman" w:hAnsi="Times New Roman"/>
          <w:i/>
        </w:rPr>
        <w:t xml:space="preserve"> </w:t>
      </w:r>
      <w:r w:rsidR="00BE0DB5" w:rsidRPr="00C34B16">
        <w:rPr>
          <w:rFonts w:ascii="Times New Roman" w:hAnsi="Times New Roman"/>
          <w:i/>
        </w:rPr>
        <w:t>DN-</w:t>
      </w:r>
      <w:r w:rsidR="00AC6353" w:rsidRPr="00C34B16">
        <w:rPr>
          <w:rFonts w:ascii="Times New Roman" w:hAnsi="Times New Roman"/>
          <w:i/>
        </w:rPr>
        <w:t xml:space="preserve">AAA server </w:t>
      </w:r>
      <w:r w:rsidR="00BE0DB5" w:rsidRPr="00C34B16">
        <w:rPr>
          <w:rFonts w:ascii="Times New Roman" w:hAnsi="Times New Roman"/>
          <w:i/>
        </w:rPr>
        <w:t>is not part of</w:t>
      </w:r>
      <w:r w:rsidR="00AC6353" w:rsidRPr="00C34B16">
        <w:rPr>
          <w:rFonts w:ascii="Times New Roman" w:hAnsi="Times New Roman"/>
          <w:i/>
        </w:rPr>
        <w:t xml:space="preserve"> typical 5G NPN deployments</w:t>
      </w:r>
      <w:r w:rsidR="00217D75" w:rsidRPr="00C34B16">
        <w:rPr>
          <w:rFonts w:ascii="Times New Roman" w:hAnsi="Times New Roman"/>
          <w:i/>
        </w:rPr>
        <w:t>.</w:t>
      </w:r>
      <w:r w:rsidR="00A11260" w:rsidRPr="00C34B16">
        <w:rPr>
          <w:rFonts w:ascii="Times New Roman" w:hAnsi="Times New Roman"/>
          <w:i/>
        </w:rPr>
        <w:t xml:space="preserve"> This</w:t>
      </w:r>
      <w:r w:rsidR="00A11260" w:rsidRPr="00C34B16">
        <w:rPr>
          <w:rFonts w:ascii="Times New Roman" w:hAnsi="Times New Roman"/>
          <w:i/>
          <w:iCs/>
        </w:rPr>
        <w:t xml:space="preserve"> </w:t>
      </w:r>
      <w:r w:rsidR="005B0731" w:rsidRPr="00C34B16">
        <w:rPr>
          <w:rFonts w:ascii="Times New Roman" w:hAnsi="Times New Roman"/>
          <w:i/>
          <w:iCs/>
        </w:rPr>
        <w:t xml:space="preserve">may </w:t>
      </w:r>
      <w:r w:rsidR="00A11260" w:rsidRPr="00C34B16">
        <w:rPr>
          <w:rFonts w:ascii="Times New Roman" w:hAnsi="Times New Roman"/>
          <w:i/>
          <w:iCs/>
        </w:rPr>
        <w:t>cause</w:t>
      </w:r>
      <w:r w:rsidR="00CC113A" w:rsidRPr="00C34B16">
        <w:rPr>
          <w:rFonts w:ascii="Times New Roman" w:hAnsi="Times New Roman"/>
          <w:i/>
        </w:rPr>
        <w:t xml:space="preserve"> security </w:t>
      </w:r>
      <w:bookmarkStart w:id="2" w:name="_Hlk144718582"/>
      <w:r w:rsidR="00CC113A" w:rsidRPr="00C34B16">
        <w:rPr>
          <w:rFonts w:ascii="Times New Roman" w:hAnsi="Times New Roman"/>
          <w:i/>
        </w:rPr>
        <w:t>discrepancies between the Enterprise and Service Provider domains</w:t>
      </w:r>
      <w:bookmarkEnd w:id="2"/>
      <w:r w:rsidR="00765023" w:rsidRPr="00C34B16">
        <w:rPr>
          <w:rFonts w:ascii="Times New Roman" w:hAnsi="Times New Roman"/>
          <w:i/>
        </w:rPr>
        <w:t xml:space="preserve"> due to </w:t>
      </w:r>
      <w:r w:rsidR="00F85BE6" w:rsidRPr="00C34B16">
        <w:rPr>
          <w:rFonts w:ascii="Times New Roman" w:hAnsi="Times New Roman"/>
          <w:i/>
        </w:rPr>
        <w:t xml:space="preserve">secondary authentication </w:t>
      </w:r>
      <w:r w:rsidR="00D37836" w:rsidRPr="00C34B16">
        <w:rPr>
          <w:rFonts w:ascii="Times New Roman" w:hAnsi="Times New Roman"/>
          <w:i/>
        </w:rPr>
        <w:t xml:space="preserve">in </w:t>
      </w:r>
      <w:r w:rsidR="006B7C2B" w:rsidRPr="00C34B16">
        <w:rPr>
          <w:rFonts w:ascii="Times New Roman" w:hAnsi="Times New Roman"/>
          <w:i/>
        </w:rPr>
        <w:t xml:space="preserve">separated domains of </w:t>
      </w:r>
      <w:r w:rsidR="002D02AE" w:rsidRPr="00C34B16">
        <w:rPr>
          <w:rFonts w:ascii="Times New Roman" w:hAnsi="Times New Roman"/>
          <w:i/>
        </w:rPr>
        <w:t>the Enterprise and the Service Provider</w:t>
      </w:r>
      <w:r w:rsidR="00AC6353" w:rsidRPr="00C34B16">
        <w:rPr>
          <w:rFonts w:ascii="Times New Roman" w:hAnsi="Times New Roman"/>
          <w:i/>
        </w:rPr>
        <w:t>.</w:t>
      </w:r>
    </w:p>
    <w:p w14:paraId="5BF6F3D9" w14:textId="0CE46416" w:rsidR="005B0731" w:rsidRPr="00C34B16" w:rsidRDefault="00990AAD" w:rsidP="00D55579">
      <w:pPr>
        <w:pStyle w:val="B1"/>
        <w:numPr>
          <w:ilvl w:val="0"/>
          <w:numId w:val="11"/>
        </w:numPr>
        <w:rPr>
          <w:rFonts w:ascii="Times New Roman" w:hAnsi="Times New Roman"/>
          <w:i/>
          <w:iCs/>
        </w:rPr>
      </w:pPr>
      <w:r w:rsidRPr="00C34B16">
        <w:rPr>
          <w:rFonts w:ascii="Times New Roman" w:hAnsi="Times New Roman"/>
          <w:i/>
        </w:rPr>
        <w:t xml:space="preserve">A single </w:t>
      </w:r>
      <w:r w:rsidR="00FD1A62" w:rsidRPr="00C34B16">
        <w:rPr>
          <w:rFonts w:ascii="Times New Roman" w:hAnsi="Times New Roman"/>
          <w:i/>
        </w:rPr>
        <w:t>network may serve several Enterprises</w:t>
      </w:r>
      <w:r w:rsidR="001363FB" w:rsidRPr="00C34B16">
        <w:rPr>
          <w:rFonts w:ascii="Times New Roman" w:hAnsi="Times New Roman"/>
          <w:i/>
        </w:rPr>
        <w:t xml:space="preserve"> which would nec</w:t>
      </w:r>
      <w:r w:rsidR="00821166" w:rsidRPr="00C34B16">
        <w:rPr>
          <w:rFonts w:ascii="Times New Roman" w:hAnsi="Times New Roman"/>
          <w:i/>
        </w:rPr>
        <w:t xml:space="preserve">essitate </w:t>
      </w:r>
      <w:r w:rsidR="00D55579">
        <w:rPr>
          <w:rFonts w:ascii="Times New Roman" w:hAnsi="Times New Roman"/>
          <w:i/>
        </w:rPr>
        <w:t>interworking</w:t>
      </w:r>
      <w:r w:rsidR="00E321B6" w:rsidRPr="00C34B16">
        <w:rPr>
          <w:rFonts w:ascii="Times New Roman" w:hAnsi="Times New Roman"/>
          <w:i/>
        </w:rPr>
        <w:t xml:space="preserve"> </w:t>
      </w:r>
      <w:r w:rsidR="00CF303F" w:rsidRPr="00C34B16">
        <w:rPr>
          <w:rFonts w:ascii="Times New Roman" w:hAnsi="Times New Roman"/>
          <w:i/>
        </w:rPr>
        <w:t>with</w:t>
      </w:r>
      <w:r w:rsidR="00E321B6" w:rsidRPr="00C34B16">
        <w:rPr>
          <w:rFonts w:ascii="Times New Roman" w:hAnsi="Times New Roman"/>
          <w:i/>
        </w:rPr>
        <w:t xml:space="preserve"> </w:t>
      </w:r>
      <w:proofErr w:type="gramStart"/>
      <w:r w:rsidR="00E321B6" w:rsidRPr="00C34B16">
        <w:rPr>
          <w:rFonts w:ascii="Times New Roman" w:hAnsi="Times New Roman"/>
          <w:i/>
        </w:rPr>
        <w:t>a large number of</w:t>
      </w:r>
      <w:proofErr w:type="gramEnd"/>
      <w:r w:rsidR="00E321B6" w:rsidRPr="00C34B16">
        <w:rPr>
          <w:rFonts w:ascii="Times New Roman" w:hAnsi="Times New Roman"/>
          <w:i/>
        </w:rPr>
        <w:t xml:space="preserve"> DN-AAA servers, posing scaling issues. </w:t>
      </w:r>
    </w:p>
    <w:p w14:paraId="5CA70D64" w14:textId="6CEAB7A4" w:rsidR="00A61CC8" w:rsidRDefault="00A97642" w:rsidP="00D55579">
      <w:pPr>
        <w:pStyle w:val="B1"/>
        <w:numPr>
          <w:ilvl w:val="0"/>
          <w:numId w:val="11"/>
        </w:numPr>
        <w:rPr>
          <w:rFonts w:ascii="Times New Roman" w:hAnsi="Times New Roman"/>
          <w:i/>
        </w:rPr>
      </w:pPr>
      <w:r w:rsidRPr="00C34B16">
        <w:rPr>
          <w:rFonts w:ascii="Times New Roman" w:hAnsi="Times New Roman"/>
          <w:i/>
        </w:rPr>
        <w:t>Moreover, t</w:t>
      </w:r>
      <w:r w:rsidR="00AC6353" w:rsidRPr="00C34B16">
        <w:rPr>
          <w:rFonts w:ascii="Times New Roman" w:hAnsi="Times New Roman"/>
          <w:i/>
        </w:rPr>
        <w:t>here is no standardized way</w:t>
      </w:r>
      <w:r w:rsidR="002529C9" w:rsidRPr="00C34B16">
        <w:rPr>
          <w:rFonts w:ascii="Times New Roman" w:hAnsi="Times New Roman"/>
          <w:i/>
        </w:rPr>
        <w:t xml:space="preserve"> for the enterprise</w:t>
      </w:r>
      <w:r w:rsidR="00AC6353" w:rsidRPr="00C34B16">
        <w:rPr>
          <w:rFonts w:ascii="Times New Roman" w:hAnsi="Times New Roman"/>
          <w:i/>
        </w:rPr>
        <w:t xml:space="preserve"> to manage static IP address allocation over a</w:t>
      </w:r>
      <w:r w:rsidR="00E9743B" w:rsidRPr="00C34B16">
        <w:rPr>
          <w:rFonts w:ascii="Times New Roman" w:hAnsi="Times New Roman"/>
          <w:i/>
        </w:rPr>
        <w:t xml:space="preserve"> RESTful</w:t>
      </w:r>
      <w:r w:rsidR="00AC6353" w:rsidRPr="00C34B16">
        <w:rPr>
          <w:rFonts w:ascii="Times New Roman" w:hAnsi="Times New Roman"/>
          <w:i/>
        </w:rPr>
        <w:t xml:space="preserve"> API in AAA servers.</w:t>
      </w:r>
    </w:p>
    <w:p w14:paraId="65CA2C74" w14:textId="3B558ED9" w:rsidR="00A030D9" w:rsidRPr="00C34B16" w:rsidRDefault="008633F8" w:rsidP="00D55579">
      <w:pPr>
        <w:pStyle w:val="B1"/>
        <w:numPr>
          <w:ilvl w:val="0"/>
          <w:numId w:val="11"/>
        </w:numPr>
        <w:rPr>
          <w:rFonts w:ascii="Times New Roman" w:hAnsi="Times New Roman"/>
          <w:i/>
        </w:rPr>
      </w:pPr>
      <w:r>
        <w:rPr>
          <w:rFonts w:ascii="Times New Roman" w:hAnsi="Times New Roman"/>
          <w:i/>
        </w:rPr>
        <w:t>The e</w:t>
      </w:r>
      <w:r w:rsidR="00A030D9">
        <w:rPr>
          <w:rFonts w:ascii="Times New Roman" w:hAnsi="Times New Roman"/>
          <w:i/>
        </w:rPr>
        <w:t xml:space="preserve">nterprise needs two </w:t>
      </w:r>
      <w:r>
        <w:rPr>
          <w:rFonts w:ascii="Times New Roman" w:hAnsi="Times New Roman"/>
          <w:i/>
        </w:rPr>
        <w:t xml:space="preserve">parallel </w:t>
      </w:r>
      <w:r w:rsidR="00A030D9">
        <w:rPr>
          <w:rFonts w:ascii="Times New Roman" w:hAnsi="Times New Roman"/>
          <w:i/>
        </w:rPr>
        <w:t xml:space="preserve">ways to interface the </w:t>
      </w:r>
      <w:r w:rsidR="00244A4A">
        <w:rPr>
          <w:rFonts w:ascii="Times New Roman" w:hAnsi="Times New Roman"/>
          <w:i/>
        </w:rPr>
        <w:t>service provide</w:t>
      </w:r>
      <w:r w:rsidR="00935ADB">
        <w:rPr>
          <w:rFonts w:ascii="Times New Roman" w:hAnsi="Times New Roman"/>
          <w:i/>
        </w:rPr>
        <w:t>:</w:t>
      </w:r>
      <w:r w:rsidR="00244A4A">
        <w:rPr>
          <w:rFonts w:ascii="Times New Roman" w:hAnsi="Times New Roman"/>
          <w:i/>
        </w:rPr>
        <w:t xml:space="preserve"> </w:t>
      </w:r>
      <w:r>
        <w:rPr>
          <w:rFonts w:ascii="Times New Roman" w:hAnsi="Times New Roman"/>
          <w:i/>
        </w:rPr>
        <w:t xml:space="preserve">via </w:t>
      </w:r>
      <w:r w:rsidR="00244A4A">
        <w:rPr>
          <w:rFonts w:ascii="Times New Roman" w:hAnsi="Times New Roman"/>
          <w:i/>
        </w:rPr>
        <w:t xml:space="preserve">NEF APIs (HTTP) and SMF DN-AAA interface (RADIUS). </w:t>
      </w:r>
    </w:p>
    <w:p w14:paraId="57062930" w14:textId="77777777" w:rsidR="00C34B16" w:rsidRDefault="00C34B16" w:rsidP="00F94029">
      <w:pPr>
        <w:rPr>
          <w:b/>
          <w:bCs/>
        </w:rPr>
      </w:pPr>
    </w:p>
    <w:p w14:paraId="7AB641E1" w14:textId="5D91AE02" w:rsidR="00007AEE" w:rsidRPr="00D55579" w:rsidRDefault="00007AEE" w:rsidP="00D55579">
      <w:pPr>
        <w:rPr>
          <w:b/>
          <w:bCs/>
        </w:rPr>
      </w:pPr>
      <w:r w:rsidRPr="00D55579">
        <w:rPr>
          <w:b/>
          <w:bCs/>
        </w:rPr>
        <w:t>Observation</w:t>
      </w:r>
      <w:r w:rsidR="00D55579">
        <w:rPr>
          <w:b/>
          <w:bCs/>
        </w:rPr>
        <w:t xml:space="preserve"> 3</w:t>
      </w:r>
      <w:r w:rsidRPr="00D55579">
        <w:rPr>
          <w:b/>
          <w:bCs/>
        </w:rPr>
        <w:t xml:space="preserve">: </w:t>
      </w:r>
      <w:r w:rsidR="00F23F90" w:rsidRPr="00D55579">
        <w:rPr>
          <w:b/>
          <w:bCs/>
        </w:rPr>
        <w:t xml:space="preserve">The </w:t>
      </w:r>
      <w:r w:rsidR="00961CE2" w:rsidRPr="00D55579">
        <w:rPr>
          <w:b/>
          <w:bCs/>
        </w:rPr>
        <w:t xml:space="preserve">3GPP </w:t>
      </w:r>
      <w:r w:rsidR="00F23F90" w:rsidRPr="00D55579">
        <w:rPr>
          <w:b/>
          <w:bCs/>
        </w:rPr>
        <w:t>s</w:t>
      </w:r>
      <w:r w:rsidR="008F4511" w:rsidRPr="00D55579">
        <w:rPr>
          <w:b/>
          <w:bCs/>
        </w:rPr>
        <w:t>tandard</w:t>
      </w:r>
      <w:r w:rsidR="001D39BC" w:rsidRPr="00D55579">
        <w:rPr>
          <w:b/>
          <w:bCs/>
        </w:rPr>
        <w:t>ized</w:t>
      </w:r>
      <w:r w:rsidR="008F4511" w:rsidRPr="00D55579">
        <w:rPr>
          <w:b/>
          <w:bCs/>
        </w:rPr>
        <w:t xml:space="preserve"> method</w:t>
      </w:r>
      <w:r w:rsidR="00F23F90" w:rsidRPr="00D55579">
        <w:rPr>
          <w:b/>
          <w:bCs/>
        </w:rPr>
        <w:t xml:space="preserve"> </w:t>
      </w:r>
      <w:r w:rsidR="008F4511" w:rsidRPr="00D55579">
        <w:rPr>
          <w:b/>
          <w:bCs/>
        </w:rPr>
        <w:t xml:space="preserve">of </w:t>
      </w:r>
      <w:r w:rsidR="00F23F90" w:rsidRPr="00D55579">
        <w:rPr>
          <w:b/>
          <w:bCs/>
        </w:rPr>
        <w:t xml:space="preserve">UDM-based </w:t>
      </w:r>
      <w:r w:rsidR="008F4511" w:rsidRPr="00D55579">
        <w:rPr>
          <w:b/>
          <w:bCs/>
        </w:rPr>
        <w:t xml:space="preserve">static IP address assignment to UEs </w:t>
      </w:r>
      <w:r w:rsidR="00F23F90" w:rsidRPr="00D55579">
        <w:rPr>
          <w:b/>
          <w:bCs/>
        </w:rPr>
        <w:t>is</w:t>
      </w:r>
      <w:r w:rsidR="008F4511" w:rsidRPr="00D55579">
        <w:rPr>
          <w:b/>
          <w:bCs/>
        </w:rPr>
        <w:t xml:space="preserve"> not accessible </w:t>
      </w:r>
      <w:r w:rsidR="00B859FD" w:rsidRPr="00D55579">
        <w:rPr>
          <w:b/>
          <w:bCs/>
        </w:rPr>
        <w:t>for the enterprise</w:t>
      </w:r>
      <w:r w:rsidR="001D39BC" w:rsidRPr="00D55579">
        <w:rPr>
          <w:b/>
          <w:bCs/>
        </w:rPr>
        <w:t>.</w:t>
      </w:r>
      <w:r w:rsidR="00A97642" w:rsidRPr="00D55579">
        <w:rPr>
          <w:b/>
          <w:bCs/>
        </w:rPr>
        <w:t xml:space="preserve"> </w:t>
      </w:r>
      <w:r w:rsidR="003D74E7" w:rsidRPr="00D55579">
        <w:rPr>
          <w:b/>
          <w:bCs/>
        </w:rPr>
        <w:t>Static IP address a</w:t>
      </w:r>
      <w:r w:rsidR="00295318" w:rsidRPr="00D55579">
        <w:rPr>
          <w:b/>
          <w:bCs/>
        </w:rPr>
        <w:t xml:space="preserve">ssignment via DN-AAA server for the Enterprise is </w:t>
      </w:r>
      <w:r w:rsidR="003D74E7" w:rsidRPr="00D55579">
        <w:rPr>
          <w:b/>
          <w:bCs/>
        </w:rPr>
        <w:t xml:space="preserve">a </w:t>
      </w:r>
      <w:r w:rsidR="00D80236" w:rsidRPr="00D55579">
        <w:rPr>
          <w:b/>
          <w:bCs/>
        </w:rPr>
        <w:t>vendor-dependent</w:t>
      </w:r>
      <w:r w:rsidR="003D74E7" w:rsidRPr="00D55579">
        <w:rPr>
          <w:b/>
          <w:bCs/>
        </w:rPr>
        <w:t xml:space="preserve"> and manual procedure</w:t>
      </w:r>
      <w:r w:rsidR="00D81FD5" w:rsidRPr="00D55579">
        <w:rPr>
          <w:b/>
          <w:bCs/>
        </w:rPr>
        <w:t xml:space="preserve"> </w:t>
      </w:r>
      <w:r w:rsidR="003D74E7" w:rsidRPr="00D55579">
        <w:rPr>
          <w:b/>
          <w:bCs/>
        </w:rPr>
        <w:t>which poses</w:t>
      </w:r>
      <w:r w:rsidR="00295318" w:rsidRPr="00D55579">
        <w:rPr>
          <w:b/>
          <w:bCs/>
        </w:rPr>
        <w:t xml:space="preserve"> </w:t>
      </w:r>
      <w:r w:rsidR="00932FBD" w:rsidRPr="00D55579">
        <w:rPr>
          <w:b/>
          <w:bCs/>
        </w:rPr>
        <w:t>potential security discrepancies between the Enterprise and Service Provider domains.</w:t>
      </w:r>
    </w:p>
    <w:p w14:paraId="47557F0E" w14:textId="77777777" w:rsidR="0013214E" w:rsidRDefault="0013214E" w:rsidP="0013214E">
      <w:pPr>
        <w:pStyle w:val="Heading1"/>
        <w:numPr>
          <w:ilvl w:val="0"/>
          <w:numId w:val="2"/>
        </w:numPr>
        <w:ind w:left="1080" w:hanging="1080"/>
        <w:rPr>
          <w:rFonts w:cs="Arial"/>
        </w:rPr>
      </w:pPr>
      <w:r w:rsidRPr="00490F51">
        <w:rPr>
          <w:rFonts w:cs="Arial"/>
        </w:rPr>
        <w:t>Discussion</w:t>
      </w:r>
    </w:p>
    <w:p w14:paraId="35F82549" w14:textId="302C396D" w:rsidR="0013214E" w:rsidRDefault="0013214E" w:rsidP="0013214E">
      <w:r>
        <w:t xml:space="preserve">Enhancements of 5G VN group data to include User Plane Security Policy is straightforward. It adds one more parameter to the 5G VN group data. This parameter is common for all members of the 5G VN group. </w:t>
      </w:r>
    </w:p>
    <w:p w14:paraId="0BBB3C43" w14:textId="56871575" w:rsidR="0013214E" w:rsidRPr="002D35F9" w:rsidRDefault="0013214E" w:rsidP="0013214E">
      <w:r>
        <w:t>However, the provisioning of UE IP address is not that straightforward. This requires the AF to provision per-</w:t>
      </w:r>
      <w:r w:rsidR="00D55579">
        <w:t>UE (</w:t>
      </w:r>
      <w:proofErr w:type="gramStart"/>
      <w:r w:rsidR="00D55579">
        <w:t>e.g.</w:t>
      </w:r>
      <w:proofErr w:type="gramEnd"/>
      <w:r w:rsidR="00D55579">
        <w:t xml:space="preserve"> per-GPSI)</w:t>
      </w:r>
      <w:r>
        <w:t xml:space="preserve"> parameters that are different for each UE. One option could be to extend the 5G VN group data also in this case and apply the solution to 5G VN use cases only. However, it does not seem appropriate to include per-subscriber parameters in the 5G VN group data, which currently contains parameters where the same </w:t>
      </w:r>
      <w:r w:rsidR="00D55579">
        <w:t>values</w:t>
      </w:r>
      <w:r>
        <w:t xml:space="preserve"> apply to all members in the group. Below we analyse a few options</w:t>
      </w:r>
      <w:r w:rsidR="00D55579">
        <w:t>, including the 5G VN approach</w:t>
      </w:r>
      <w:r>
        <w:t>:</w:t>
      </w:r>
    </w:p>
    <w:p w14:paraId="0FB98A9A" w14:textId="35AAA52B" w:rsidR="00763E2C" w:rsidRDefault="00935ADB" w:rsidP="0013214E">
      <w:pPr>
        <w:pStyle w:val="Heading2"/>
      </w:pPr>
      <w:r>
        <w:t>A</w:t>
      </w:r>
      <w:r w:rsidR="00A241C4">
        <w:t xml:space="preserve">lternatives </w:t>
      </w:r>
      <w:r w:rsidR="008309E2">
        <w:t>for</w:t>
      </w:r>
      <w:r w:rsidR="003A1DBA">
        <w:t xml:space="preserve"> the </w:t>
      </w:r>
      <w:r w:rsidR="003A1DBA" w:rsidRPr="003A1DBA">
        <w:t>static IP address assignment to UEs</w:t>
      </w:r>
    </w:p>
    <w:p w14:paraId="78A4B18D" w14:textId="0B4612D9" w:rsidR="008A346B" w:rsidRPr="0013214E" w:rsidRDefault="00603712" w:rsidP="0094067D">
      <w:r w:rsidRPr="0013214E">
        <w:t>We</w:t>
      </w:r>
      <w:r w:rsidR="00187DA8" w:rsidRPr="0013214E">
        <w:t xml:space="preserve"> </w:t>
      </w:r>
      <w:r w:rsidR="0013214E">
        <w:t>analyse different</w:t>
      </w:r>
      <w:r w:rsidR="00187DA8" w:rsidRPr="0013214E">
        <w:t xml:space="preserve"> alternatives </w:t>
      </w:r>
      <w:r w:rsidR="008309E2" w:rsidRPr="0013214E">
        <w:t xml:space="preserve">for the static </w:t>
      </w:r>
      <w:r w:rsidR="004903FD" w:rsidRPr="0013214E">
        <w:t xml:space="preserve">IP address </w:t>
      </w:r>
      <w:r w:rsidR="007313F8" w:rsidRPr="0013214E">
        <w:t xml:space="preserve">assignment </w:t>
      </w:r>
      <w:r w:rsidR="008B08B9" w:rsidRPr="0013214E">
        <w:t xml:space="preserve">for UEs </w:t>
      </w:r>
      <w:r w:rsidR="00250C84" w:rsidRPr="0013214E">
        <w:t>and summarize pros and cons below.</w:t>
      </w:r>
    </w:p>
    <w:p w14:paraId="39774D7A" w14:textId="3D8571E3" w:rsidR="002207F5" w:rsidRPr="00D55579" w:rsidRDefault="002207F5" w:rsidP="0013214E">
      <w:pPr>
        <w:pStyle w:val="B1"/>
        <w:rPr>
          <w:b/>
          <w:bCs/>
        </w:rPr>
      </w:pPr>
      <w:bookmarkStart w:id="3" w:name="_Hlk144723751"/>
      <w:bookmarkEnd w:id="0"/>
      <w:bookmarkEnd w:id="1"/>
      <w:r w:rsidRPr="00D55579">
        <w:rPr>
          <w:b/>
          <w:bCs/>
        </w:rPr>
        <w:lastRenderedPageBreak/>
        <w:t xml:space="preserve">Option </w:t>
      </w:r>
      <w:r w:rsidR="00D81FD5" w:rsidRPr="00D55579">
        <w:rPr>
          <w:b/>
          <w:bCs/>
        </w:rPr>
        <w:t>1</w:t>
      </w:r>
      <w:r w:rsidR="0013214E" w:rsidRPr="00D55579">
        <w:rPr>
          <w:b/>
          <w:bCs/>
        </w:rPr>
        <w:t>a</w:t>
      </w:r>
      <w:r w:rsidRPr="00D55579">
        <w:rPr>
          <w:b/>
          <w:bCs/>
        </w:rPr>
        <w:t xml:space="preserve">: </w:t>
      </w:r>
      <w:bookmarkStart w:id="4" w:name="_Hlk144904783"/>
      <w:r w:rsidRPr="00D55579">
        <w:rPr>
          <w:b/>
          <w:bCs/>
        </w:rPr>
        <w:t xml:space="preserve">Addition </w:t>
      </w:r>
      <w:r w:rsidR="006D7232" w:rsidRPr="00D55579">
        <w:rPr>
          <w:b/>
          <w:bCs/>
        </w:rPr>
        <w:t xml:space="preserve">of UE IP address/prefix </w:t>
      </w:r>
      <w:r w:rsidRPr="00D55579">
        <w:rPr>
          <w:b/>
          <w:bCs/>
        </w:rPr>
        <w:t xml:space="preserve">to 5G VN group </w:t>
      </w:r>
      <w:r w:rsidR="0013214E" w:rsidRPr="00D55579">
        <w:rPr>
          <w:b/>
          <w:bCs/>
        </w:rPr>
        <w:t>data</w:t>
      </w:r>
      <w:r w:rsidRPr="00D55579">
        <w:rPr>
          <w:b/>
          <w:bCs/>
        </w:rPr>
        <w:t xml:space="preserve"> parameters</w:t>
      </w:r>
      <w:bookmarkEnd w:id="4"/>
      <w:r w:rsidR="0080326A">
        <w:rPr>
          <w:b/>
          <w:bCs/>
        </w:rPr>
        <w:t>.</w:t>
      </w:r>
    </w:p>
    <w:p w14:paraId="30E40BCD" w14:textId="3CB2909F" w:rsidR="002207F5" w:rsidRDefault="002207F5" w:rsidP="00F94029">
      <w:r>
        <w:t>Th</w:t>
      </w:r>
      <w:r w:rsidR="00D55579">
        <w:t>is</w:t>
      </w:r>
      <w:r>
        <w:t xml:space="preserve"> solution </w:t>
      </w:r>
      <w:r w:rsidR="00A25770">
        <w:t xml:space="preserve">option </w:t>
      </w:r>
      <w:r w:rsidR="0013214E">
        <w:t xml:space="preserve">adds a list of GPSIs </w:t>
      </w:r>
      <w:r w:rsidR="00D55579">
        <w:t xml:space="preserve">to the 5G VN payload of the </w:t>
      </w:r>
      <w:r w:rsidR="00D55579" w:rsidRPr="00C55DE7">
        <w:t xml:space="preserve">External Parameter Provisioning </w:t>
      </w:r>
      <w:r w:rsidR="00D55579">
        <w:t xml:space="preserve">process, </w:t>
      </w:r>
      <w:r w:rsidR="0013214E">
        <w:t>where each GPSI is associated with an IPv4 address and/or IPv6 prefix</w:t>
      </w:r>
      <w:r>
        <w:t>.</w:t>
      </w:r>
    </w:p>
    <w:p w14:paraId="0975A225" w14:textId="77777777" w:rsidR="002207F5" w:rsidRPr="00D55579" w:rsidRDefault="002207F5" w:rsidP="00F94029">
      <w:r w:rsidRPr="00D55579">
        <w:t>Pro:</w:t>
      </w:r>
    </w:p>
    <w:p w14:paraId="00DA1F97" w14:textId="6EB496E1" w:rsidR="002207F5" w:rsidRPr="00D55579" w:rsidRDefault="002207F5" w:rsidP="00F94029">
      <w:pPr>
        <w:pStyle w:val="ListParagraph"/>
        <w:numPr>
          <w:ilvl w:val="0"/>
          <w:numId w:val="8"/>
        </w:numPr>
        <w:ind w:left="720"/>
      </w:pPr>
      <w:r w:rsidRPr="00D55579">
        <w:t xml:space="preserve">Additions of data structures </w:t>
      </w:r>
      <w:r w:rsidR="007931AF" w:rsidRPr="00D55579">
        <w:t xml:space="preserve">and descriptions </w:t>
      </w:r>
      <w:r w:rsidR="00FF0CC3" w:rsidRPr="00D55579">
        <w:t xml:space="preserve">are needed </w:t>
      </w:r>
      <w:r w:rsidRPr="00D55579">
        <w:t xml:space="preserve">only to </w:t>
      </w:r>
      <w:r w:rsidR="000D6532" w:rsidRPr="00D55579">
        <w:t xml:space="preserve">the </w:t>
      </w:r>
      <w:r w:rsidR="007931AF" w:rsidRPr="00D55579">
        <w:t xml:space="preserve">existing </w:t>
      </w:r>
      <w:proofErr w:type="spellStart"/>
      <w:r w:rsidR="007D2BCF" w:rsidRPr="00D55579">
        <w:rPr>
          <w:i/>
          <w:iCs/>
        </w:rPr>
        <w:t>Nnef_ParameterProvision</w:t>
      </w:r>
      <w:proofErr w:type="spellEnd"/>
      <w:r w:rsidR="007D2BCF" w:rsidRPr="00D55579">
        <w:t xml:space="preserve"> </w:t>
      </w:r>
      <w:r w:rsidR="00004005" w:rsidRPr="00D55579">
        <w:t>Service</w:t>
      </w:r>
      <w:r w:rsidR="0013214E" w:rsidRPr="00D55579">
        <w:t xml:space="preserve"> for 5G VN</w:t>
      </w:r>
      <w:r w:rsidR="00D55579">
        <w:t>.</w:t>
      </w:r>
    </w:p>
    <w:p w14:paraId="4AFA9588" w14:textId="77777777" w:rsidR="002207F5" w:rsidRPr="00D55579" w:rsidRDefault="002207F5" w:rsidP="00F94029">
      <w:r w:rsidRPr="00D55579">
        <w:t>Cons:</w:t>
      </w:r>
    </w:p>
    <w:p w14:paraId="0A476CA9" w14:textId="45489002" w:rsidR="002207F5" w:rsidRPr="00D55579" w:rsidRDefault="002207F5" w:rsidP="00F94029">
      <w:pPr>
        <w:pStyle w:val="ListParagraph"/>
        <w:numPr>
          <w:ilvl w:val="0"/>
          <w:numId w:val="8"/>
        </w:numPr>
        <w:ind w:left="720"/>
      </w:pPr>
      <w:r w:rsidRPr="00D55579">
        <w:t xml:space="preserve">The </w:t>
      </w:r>
      <w:r w:rsidR="00B1430C" w:rsidRPr="00D55579">
        <w:t>solution</w:t>
      </w:r>
      <w:r w:rsidRPr="00D55579">
        <w:t xml:space="preserve"> is not generic and is restricted to static IP address assignment during the creation and update of 5G VN </w:t>
      </w:r>
      <w:r w:rsidR="00D55579">
        <w:t>g</w:t>
      </w:r>
      <w:r w:rsidRPr="00D55579">
        <w:t>roups</w:t>
      </w:r>
      <w:r w:rsidR="00D55579">
        <w:t>.</w:t>
      </w:r>
    </w:p>
    <w:p w14:paraId="67604898" w14:textId="790E292D" w:rsidR="0013214E" w:rsidRPr="00D55579" w:rsidRDefault="0013214E" w:rsidP="00F94029">
      <w:pPr>
        <w:pStyle w:val="ListParagraph"/>
        <w:numPr>
          <w:ilvl w:val="0"/>
          <w:numId w:val="8"/>
        </w:numPr>
        <w:ind w:left="720"/>
      </w:pPr>
      <w:r w:rsidRPr="00D55579">
        <w:t>Including per-GPSI parameters in 5G VN group data is not appropriate and would complicate UDM/UDR handling of the 5G VN group data</w:t>
      </w:r>
      <w:r w:rsidR="00D55579">
        <w:t xml:space="preserve">. Current 5G VN group data contain parameters that are common to all members of the group. </w:t>
      </w:r>
    </w:p>
    <w:p w14:paraId="4D335ACB" w14:textId="77777777" w:rsidR="0013214E" w:rsidRDefault="0013214E" w:rsidP="0013214E">
      <w:pPr>
        <w:rPr>
          <w:rFonts w:ascii="Arial" w:hAnsi="Arial" w:cs="Arial"/>
          <w:b/>
          <w:bCs/>
          <w:highlight w:val="yellow"/>
        </w:rPr>
      </w:pPr>
    </w:p>
    <w:p w14:paraId="04831E88" w14:textId="4C0D83C8" w:rsidR="0013214E" w:rsidRPr="002878E3" w:rsidRDefault="0013214E" w:rsidP="0013214E">
      <w:pPr>
        <w:pStyle w:val="B1"/>
        <w:rPr>
          <w:b/>
          <w:bCs/>
        </w:rPr>
      </w:pPr>
      <w:r w:rsidRPr="002878E3">
        <w:rPr>
          <w:b/>
          <w:bCs/>
        </w:rPr>
        <w:t>Option 1b: Addition</w:t>
      </w:r>
      <w:r w:rsidR="006D7232" w:rsidRPr="002878E3">
        <w:rPr>
          <w:b/>
          <w:bCs/>
        </w:rPr>
        <w:t xml:space="preserve"> of UE IP address/prefix</w:t>
      </w:r>
      <w:r w:rsidRPr="002878E3">
        <w:rPr>
          <w:b/>
          <w:bCs/>
        </w:rPr>
        <w:t xml:space="preserve"> of a new 5G VN data structure</w:t>
      </w:r>
      <w:r w:rsidR="0080326A">
        <w:rPr>
          <w:b/>
          <w:bCs/>
        </w:rPr>
        <w:t>.</w:t>
      </w:r>
    </w:p>
    <w:p w14:paraId="353709B8" w14:textId="01C0ACB4" w:rsidR="0013214E" w:rsidRDefault="0013214E" w:rsidP="00F94029">
      <w:r>
        <w:t>Th</w:t>
      </w:r>
      <w:r w:rsidR="00A25770">
        <w:t>is</w:t>
      </w:r>
      <w:r>
        <w:t xml:space="preserve"> solution </w:t>
      </w:r>
      <w:r w:rsidR="00A25770">
        <w:t xml:space="preserve">option </w:t>
      </w:r>
      <w:r>
        <w:t>adds a new data structure to the 5G VN payload that includes a list of GPSIs where each GPSI is associated with an IPv4 address and/or IPv6 prefix. This allows the per-GPSI information to be provided separate from the 5G VN group data.</w:t>
      </w:r>
    </w:p>
    <w:p w14:paraId="1B7CA82B" w14:textId="77777777" w:rsidR="0013214E" w:rsidRPr="002878E3" w:rsidRDefault="0013214E" w:rsidP="00F94029">
      <w:r w:rsidRPr="002878E3">
        <w:t>Pro:</w:t>
      </w:r>
    </w:p>
    <w:p w14:paraId="1B03B7DC" w14:textId="30B89C34" w:rsidR="009D4071" w:rsidRPr="002878E3" w:rsidRDefault="0013214E" w:rsidP="00F94029">
      <w:pPr>
        <w:pStyle w:val="ListParagraph"/>
        <w:numPr>
          <w:ilvl w:val="0"/>
          <w:numId w:val="8"/>
        </w:numPr>
        <w:ind w:left="720"/>
      </w:pPr>
      <w:r w:rsidRPr="002878E3">
        <w:t xml:space="preserve">Additions of data structures and descriptions are needed only to the existing </w:t>
      </w:r>
      <w:proofErr w:type="spellStart"/>
      <w:r w:rsidRPr="002878E3">
        <w:rPr>
          <w:i/>
          <w:iCs/>
        </w:rPr>
        <w:t>Nnef_ParameterProvision</w:t>
      </w:r>
      <w:proofErr w:type="spellEnd"/>
      <w:r w:rsidRPr="002878E3">
        <w:t xml:space="preserve"> Service for 5G VN</w:t>
      </w:r>
      <w:r w:rsidR="002878E3">
        <w:t>.</w:t>
      </w:r>
    </w:p>
    <w:p w14:paraId="4ECEA244" w14:textId="77777777" w:rsidR="0013214E" w:rsidRPr="002878E3" w:rsidRDefault="0013214E" w:rsidP="00F94029">
      <w:r w:rsidRPr="002878E3">
        <w:t>Cons:</w:t>
      </w:r>
    </w:p>
    <w:p w14:paraId="6833EFB4" w14:textId="3DA34625" w:rsidR="0013214E" w:rsidRPr="002878E3" w:rsidRDefault="0013214E" w:rsidP="00F94029">
      <w:pPr>
        <w:pStyle w:val="ListParagraph"/>
        <w:numPr>
          <w:ilvl w:val="0"/>
          <w:numId w:val="8"/>
        </w:numPr>
        <w:ind w:left="720"/>
      </w:pPr>
      <w:r w:rsidRPr="002878E3">
        <w:t xml:space="preserve">The solution is not generic and is restricted to static IP address assignment during the creation and update of 5G VN </w:t>
      </w:r>
      <w:r w:rsidR="002878E3">
        <w:t>g</w:t>
      </w:r>
      <w:r w:rsidRPr="002878E3">
        <w:t>roups</w:t>
      </w:r>
      <w:r w:rsidR="002878E3">
        <w:t>.</w:t>
      </w:r>
    </w:p>
    <w:p w14:paraId="2B7FC6E6" w14:textId="0A614A19" w:rsidR="0013214E" w:rsidRPr="002878E3" w:rsidRDefault="0013214E" w:rsidP="00F94029">
      <w:pPr>
        <w:pStyle w:val="ListParagraph"/>
        <w:numPr>
          <w:ilvl w:val="0"/>
          <w:numId w:val="8"/>
        </w:numPr>
        <w:ind w:left="720"/>
      </w:pPr>
      <w:r w:rsidRPr="002878E3">
        <w:t xml:space="preserve">Requires an additional data structure for </w:t>
      </w:r>
      <w:r w:rsidR="002878E3">
        <w:t xml:space="preserve">the </w:t>
      </w:r>
      <w:r w:rsidRPr="002878E3">
        <w:t>5G VN API</w:t>
      </w:r>
      <w:r w:rsidR="002878E3">
        <w:t>.</w:t>
      </w:r>
    </w:p>
    <w:p w14:paraId="4D7DA83C" w14:textId="77777777" w:rsidR="0013214E" w:rsidRDefault="0013214E" w:rsidP="0013214E">
      <w:pPr>
        <w:rPr>
          <w:rFonts w:ascii="Arial" w:hAnsi="Arial" w:cs="Arial"/>
          <w:b/>
          <w:bCs/>
          <w:highlight w:val="yellow"/>
        </w:rPr>
      </w:pPr>
    </w:p>
    <w:p w14:paraId="34BD8C88" w14:textId="584AA298" w:rsidR="002B58CD" w:rsidRPr="002878E3" w:rsidRDefault="002B58CD" w:rsidP="0013214E">
      <w:pPr>
        <w:rPr>
          <w:rFonts w:ascii="Arial" w:hAnsi="Arial" w:cs="Arial"/>
          <w:b/>
          <w:bCs/>
        </w:rPr>
      </w:pPr>
      <w:r w:rsidRPr="002878E3">
        <w:rPr>
          <w:rFonts w:ascii="Arial" w:hAnsi="Arial" w:cs="Arial"/>
          <w:b/>
          <w:bCs/>
        </w:rPr>
        <w:t xml:space="preserve">Option </w:t>
      </w:r>
      <w:r w:rsidR="002207F5" w:rsidRPr="002878E3">
        <w:rPr>
          <w:rFonts w:ascii="Arial" w:hAnsi="Arial" w:cs="Arial"/>
          <w:b/>
          <w:bCs/>
        </w:rPr>
        <w:t>2</w:t>
      </w:r>
      <w:r w:rsidRPr="002878E3">
        <w:rPr>
          <w:rFonts w:ascii="Arial" w:hAnsi="Arial" w:cs="Arial"/>
          <w:b/>
          <w:bCs/>
        </w:rPr>
        <w:t xml:space="preserve">: </w:t>
      </w:r>
      <w:bookmarkStart w:id="5" w:name="_Hlk144905651"/>
      <w:r w:rsidRPr="002878E3">
        <w:rPr>
          <w:rFonts w:ascii="Arial" w:hAnsi="Arial" w:cs="Arial"/>
          <w:b/>
          <w:bCs/>
        </w:rPr>
        <w:t xml:space="preserve">New payload category in </w:t>
      </w:r>
      <w:proofErr w:type="spellStart"/>
      <w:r w:rsidRPr="002878E3">
        <w:rPr>
          <w:rFonts w:ascii="Arial" w:hAnsi="Arial" w:cs="Arial"/>
          <w:b/>
          <w:bCs/>
        </w:rPr>
        <w:t>Nnef_ParameterProvision</w:t>
      </w:r>
      <w:proofErr w:type="spellEnd"/>
      <w:r w:rsidRPr="002878E3">
        <w:rPr>
          <w:rFonts w:ascii="Arial" w:hAnsi="Arial" w:cs="Arial"/>
          <w:b/>
          <w:bCs/>
        </w:rPr>
        <w:t xml:space="preserve"> </w:t>
      </w:r>
      <w:r w:rsidR="008873B9" w:rsidRPr="002878E3">
        <w:rPr>
          <w:rFonts w:ascii="Arial" w:hAnsi="Arial" w:cs="Arial"/>
          <w:b/>
          <w:bCs/>
        </w:rPr>
        <w:t xml:space="preserve">Service </w:t>
      </w:r>
      <w:r w:rsidRPr="002878E3">
        <w:rPr>
          <w:rFonts w:ascii="Arial" w:hAnsi="Arial" w:cs="Arial"/>
          <w:b/>
          <w:bCs/>
        </w:rPr>
        <w:t>for static IP addressing information</w:t>
      </w:r>
      <w:bookmarkEnd w:id="5"/>
      <w:r w:rsidR="0080326A">
        <w:rPr>
          <w:rFonts w:ascii="Arial" w:hAnsi="Arial" w:cs="Arial"/>
          <w:b/>
          <w:bCs/>
        </w:rPr>
        <w:t>.</w:t>
      </w:r>
    </w:p>
    <w:p w14:paraId="66C50BA1" w14:textId="5875F5A4" w:rsidR="002B58CD" w:rsidRDefault="00A25770" w:rsidP="00F94029">
      <w:r>
        <w:t xml:space="preserve">This solution option defines a new payload category in the </w:t>
      </w:r>
      <w:proofErr w:type="spellStart"/>
      <w:r w:rsidRPr="00A25770">
        <w:t>Nnef_ParameterProvision</w:t>
      </w:r>
      <w:proofErr w:type="spellEnd"/>
      <w:r w:rsidRPr="00A25770">
        <w:t xml:space="preserve"> Service</w:t>
      </w:r>
      <w:r>
        <w:t xml:space="preserve">, </w:t>
      </w:r>
      <w:proofErr w:type="gramStart"/>
      <w:r>
        <w:t>i.e.</w:t>
      </w:r>
      <w:proofErr w:type="gramEnd"/>
      <w:r>
        <w:t xml:space="preserve"> </w:t>
      </w:r>
      <w:r w:rsidR="00D52398">
        <w:t>in addition to</w:t>
      </w:r>
      <w:r w:rsidR="002B58CD">
        <w:t xml:space="preserve"> the existing payload categories </w:t>
      </w:r>
      <w:r w:rsidR="0013214E">
        <w:t xml:space="preserve">listed </w:t>
      </w:r>
      <w:r w:rsidR="002B58CD">
        <w:t xml:space="preserve">in subclause </w:t>
      </w:r>
      <w:r w:rsidR="002B58CD" w:rsidRPr="00844017">
        <w:t>4.15.6.2</w:t>
      </w:r>
      <w:r w:rsidR="002B58CD">
        <w:t>, step 1 of TS 23.502</w:t>
      </w:r>
      <w:r w:rsidR="00D52398">
        <w:t>. A</w:t>
      </w:r>
      <w:r w:rsidR="002B58CD">
        <w:t xml:space="preserve"> new payload category of </w:t>
      </w:r>
      <w:r w:rsidR="002B58CD" w:rsidRPr="00D146B1">
        <w:rPr>
          <w:i/>
          <w:iCs/>
        </w:rPr>
        <w:t xml:space="preserve">Static </w:t>
      </w:r>
      <w:r w:rsidR="00594FA2" w:rsidRPr="00594FA2">
        <w:rPr>
          <w:i/>
          <w:iCs/>
        </w:rPr>
        <w:t>IP address assignment parameters</w:t>
      </w:r>
      <w:r w:rsidR="00594FA2">
        <w:t xml:space="preserve">, </w:t>
      </w:r>
      <w:r w:rsidR="00594FA2" w:rsidRPr="00594FA2">
        <w:t>including</w:t>
      </w:r>
      <w:r w:rsidR="002B58CD" w:rsidRPr="00594FA2">
        <w:t xml:space="preserve"> an array of </w:t>
      </w:r>
      <w:r w:rsidR="00594FA2">
        <w:t xml:space="preserve">GPSIs and corresponding </w:t>
      </w:r>
      <w:r w:rsidR="002B58CD" w:rsidRPr="00594FA2">
        <w:t xml:space="preserve">Static IP address/prefix field </w:t>
      </w:r>
      <w:r w:rsidR="00594FA2">
        <w:t>(</w:t>
      </w:r>
      <w:r w:rsidR="002B58CD" w:rsidRPr="00594FA2">
        <w:t xml:space="preserve">of </w:t>
      </w:r>
      <w:r w:rsidR="00594FA2">
        <w:t xml:space="preserve">the same static </w:t>
      </w:r>
      <w:r w:rsidR="002B58CD" w:rsidRPr="00594FA2">
        <w:t xml:space="preserve">UE </w:t>
      </w:r>
      <w:r w:rsidR="00594FA2">
        <w:t>s</w:t>
      </w:r>
      <w:r w:rsidR="002B58CD" w:rsidRPr="00594FA2">
        <w:t>ubscription data type</w:t>
      </w:r>
      <w:r w:rsidR="00594FA2">
        <w:t>)</w:t>
      </w:r>
      <w:r w:rsidR="002B58CD" w:rsidRPr="00594FA2">
        <w:t>.</w:t>
      </w:r>
    </w:p>
    <w:p w14:paraId="6FE85866" w14:textId="00EFFD13" w:rsidR="002B58CD" w:rsidRPr="00594FA2" w:rsidRDefault="002B58CD" w:rsidP="00F94029">
      <w:r w:rsidRPr="00594FA2">
        <w:t>Pro:</w:t>
      </w:r>
    </w:p>
    <w:p w14:paraId="3F943BF0" w14:textId="039FC3A2" w:rsidR="002B58CD" w:rsidRPr="00594FA2" w:rsidRDefault="002B58CD" w:rsidP="00F94029">
      <w:pPr>
        <w:pStyle w:val="ListParagraph"/>
        <w:numPr>
          <w:ilvl w:val="0"/>
          <w:numId w:val="8"/>
        </w:numPr>
        <w:ind w:left="720"/>
      </w:pPr>
      <w:r w:rsidRPr="00594FA2">
        <w:t xml:space="preserve">Simple and straightforward </w:t>
      </w:r>
      <w:r w:rsidR="00B425C1" w:rsidRPr="00594FA2">
        <w:t>solution</w:t>
      </w:r>
      <w:r w:rsidR="00586D91" w:rsidRPr="00594FA2">
        <w:t xml:space="preserve"> with limited </w:t>
      </w:r>
      <w:r w:rsidR="0077260C" w:rsidRPr="00594FA2">
        <w:t xml:space="preserve">impacts, existing </w:t>
      </w:r>
      <w:proofErr w:type="spellStart"/>
      <w:r w:rsidR="00271015" w:rsidRPr="00594FA2">
        <w:t>Nnef_ParameterProvision</w:t>
      </w:r>
      <w:proofErr w:type="spellEnd"/>
      <w:r w:rsidR="00271015" w:rsidRPr="00594FA2">
        <w:t xml:space="preserve"> </w:t>
      </w:r>
      <w:r w:rsidR="0077260C" w:rsidRPr="00594FA2">
        <w:t xml:space="preserve">payloads </w:t>
      </w:r>
      <w:r w:rsidR="00FA3252" w:rsidRPr="00594FA2">
        <w:t xml:space="preserve">do not </w:t>
      </w:r>
      <w:r w:rsidR="000A5910" w:rsidRPr="00594FA2">
        <w:t xml:space="preserve">need </w:t>
      </w:r>
      <w:r w:rsidR="00FA3252" w:rsidRPr="00594FA2">
        <w:t>modification</w:t>
      </w:r>
      <w:r w:rsidR="005D2973">
        <w:t>.</w:t>
      </w:r>
    </w:p>
    <w:p w14:paraId="34CC3BD5" w14:textId="77777777" w:rsidR="002B58CD" w:rsidRPr="00594FA2" w:rsidRDefault="002B58CD" w:rsidP="00F94029">
      <w:r w:rsidRPr="00594FA2">
        <w:t>Cons:</w:t>
      </w:r>
    </w:p>
    <w:p w14:paraId="616D5FC9" w14:textId="5CA7BCFF" w:rsidR="00271015" w:rsidRPr="00594FA2" w:rsidRDefault="00712946" w:rsidP="009D4071">
      <w:pPr>
        <w:pStyle w:val="ListParagraph"/>
        <w:numPr>
          <w:ilvl w:val="0"/>
          <w:numId w:val="8"/>
        </w:numPr>
        <w:ind w:left="720"/>
      </w:pPr>
      <w:r w:rsidRPr="00594FA2">
        <w:t xml:space="preserve">Stage 3 may need to define a new </w:t>
      </w:r>
      <w:proofErr w:type="gramStart"/>
      <w:r w:rsidRPr="00594FA2">
        <w:t>API</w:t>
      </w:r>
      <w:proofErr w:type="gramEnd"/>
    </w:p>
    <w:p w14:paraId="4EFDCD9D" w14:textId="6B4186DD" w:rsidR="0013214E" w:rsidRDefault="0013214E" w:rsidP="00F94029">
      <w:pPr>
        <w:pStyle w:val="ListParagraph"/>
        <w:rPr>
          <w:rFonts w:ascii="Arial" w:hAnsi="Arial" w:cs="Arial"/>
        </w:rPr>
      </w:pPr>
    </w:p>
    <w:p w14:paraId="1C523A31" w14:textId="424C9642" w:rsidR="004167C8" w:rsidRPr="00594FA2" w:rsidRDefault="004C3D2D" w:rsidP="0013214E">
      <w:pPr>
        <w:rPr>
          <w:rFonts w:ascii="Arial" w:hAnsi="Arial" w:cs="Arial"/>
          <w:b/>
          <w:bCs/>
        </w:rPr>
      </w:pPr>
      <w:r w:rsidRPr="00594FA2">
        <w:rPr>
          <w:rFonts w:ascii="Arial" w:hAnsi="Arial" w:cs="Arial"/>
          <w:b/>
          <w:bCs/>
        </w:rPr>
        <w:t xml:space="preserve">Option </w:t>
      </w:r>
      <w:r w:rsidR="002207F5" w:rsidRPr="00594FA2">
        <w:rPr>
          <w:rFonts w:ascii="Arial" w:hAnsi="Arial" w:cs="Arial"/>
          <w:b/>
          <w:bCs/>
        </w:rPr>
        <w:t>3</w:t>
      </w:r>
      <w:r w:rsidRPr="00594FA2">
        <w:rPr>
          <w:rFonts w:ascii="Arial" w:hAnsi="Arial" w:cs="Arial"/>
          <w:b/>
          <w:bCs/>
        </w:rPr>
        <w:t xml:space="preserve">: </w:t>
      </w:r>
      <w:r w:rsidR="004167C8" w:rsidRPr="00594FA2">
        <w:rPr>
          <w:rFonts w:ascii="Arial" w:hAnsi="Arial" w:cs="Arial"/>
          <w:b/>
          <w:bCs/>
        </w:rPr>
        <w:t xml:space="preserve">Addition </w:t>
      </w:r>
      <w:r w:rsidR="006D7232" w:rsidRPr="00594FA2">
        <w:rPr>
          <w:rFonts w:ascii="Arial" w:hAnsi="Arial" w:cs="Arial"/>
          <w:b/>
          <w:bCs/>
        </w:rPr>
        <w:t xml:space="preserve">of UE IP address/prefix </w:t>
      </w:r>
      <w:r w:rsidR="004167C8" w:rsidRPr="00594FA2">
        <w:rPr>
          <w:rFonts w:ascii="Arial" w:hAnsi="Arial" w:cs="Arial"/>
          <w:b/>
          <w:bCs/>
        </w:rPr>
        <w:t xml:space="preserve">to </w:t>
      </w:r>
      <w:bookmarkStart w:id="6" w:name="_Hlk144906608"/>
      <w:r w:rsidR="007A5820" w:rsidRPr="00594FA2">
        <w:rPr>
          <w:rFonts w:ascii="Arial" w:hAnsi="Arial" w:cs="Arial"/>
          <w:b/>
          <w:bCs/>
        </w:rPr>
        <w:t>Network Configuration parameters</w:t>
      </w:r>
      <w:bookmarkEnd w:id="6"/>
      <w:r w:rsidR="0080326A">
        <w:rPr>
          <w:rFonts w:ascii="Arial" w:hAnsi="Arial" w:cs="Arial"/>
          <w:b/>
          <w:bCs/>
        </w:rPr>
        <w:t>.</w:t>
      </w:r>
    </w:p>
    <w:p w14:paraId="31B305D3" w14:textId="6775CB71" w:rsidR="00FF5596" w:rsidRDefault="00A01BBA" w:rsidP="00F94029">
      <w:r>
        <w:t>This solution option a</w:t>
      </w:r>
      <w:r w:rsidR="002E66CA">
        <w:t>dd</w:t>
      </w:r>
      <w:r>
        <w:t>s</w:t>
      </w:r>
      <w:r w:rsidR="002E66CA">
        <w:t xml:space="preserve"> the </w:t>
      </w:r>
      <w:r w:rsidR="002E66CA" w:rsidRPr="00D146B1">
        <w:rPr>
          <w:i/>
          <w:iCs/>
        </w:rPr>
        <w:t xml:space="preserve">Static IP addressing </w:t>
      </w:r>
      <w:r w:rsidR="00797B38">
        <w:rPr>
          <w:i/>
          <w:iCs/>
        </w:rPr>
        <w:t>parameters</w:t>
      </w:r>
      <w:r w:rsidR="00797B38" w:rsidRPr="00D146B1">
        <w:rPr>
          <w:i/>
          <w:iCs/>
        </w:rPr>
        <w:t xml:space="preserve"> </w:t>
      </w:r>
      <w:r w:rsidR="002E66CA" w:rsidRPr="00D146B1">
        <w:rPr>
          <w:i/>
          <w:iCs/>
        </w:rPr>
        <w:t>for UEs</w:t>
      </w:r>
      <w:r w:rsidR="002E66CA">
        <w:t xml:space="preserve"> </w:t>
      </w:r>
      <w:r>
        <w:t>to</w:t>
      </w:r>
      <w:r w:rsidR="00C64FBA">
        <w:t xml:space="preserve"> the </w:t>
      </w:r>
      <w:r w:rsidR="006B6EF8">
        <w:t>existing payload category of</w:t>
      </w:r>
      <w:r w:rsidR="00C64FBA" w:rsidRPr="00FF5596">
        <w:t xml:space="preserve"> Network Configuration parameters</w:t>
      </w:r>
      <w:r w:rsidR="00E76CDB" w:rsidRPr="00E76CDB">
        <w:t xml:space="preserve">, </w:t>
      </w:r>
      <w:r w:rsidR="00E76CDB" w:rsidRPr="00A3535D">
        <w:t>4.15.6.3a</w:t>
      </w:r>
      <w:r w:rsidR="006B6EF8">
        <w:t>,</w:t>
      </w:r>
      <w:r w:rsidR="00C64FBA" w:rsidRPr="00FC611B">
        <w:t xml:space="preserve"> </w:t>
      </w:r>
      <w:proofErr w:type="spellStart"/>
      <w:r w:rsidR="00FF5596" w:rsidRPr="00FC611B">
        <w:t>Nnef_ParameterProvision</w:t>
      </w:r>
      <w:proofErr w:type="spellEnd"/>
      <w:r w:rsidR="00FF5596">
        <w:t xml:space="preserve"> Create and Update procedures</w:t>
      </w:r>
      <w:r w:rsidR="009723CB">
        <w:t>,</w:t>
      </w:r>
      <w:r w:rsidR="00FF5596">
        <w:t xml:space="preserve"> </w:t>
      </w:r>
      <w:r w:rsidR="00FF5596" w:rsidRPr="00844017">
        <w:t>4.15.6.2</w:t>
      </w:r>
      <w:r w:rsidR="00FF5596">
        <w:t>, step 1 of TS 23.502</w:t>
      </w:r>
      <w:r w:rsidR="009723CB">
        <w:t>.</w:t>
      </w:r>
      <w:r w:rsidR="00FF5596">
        <w:t xml:space="preserve"> </w:t>
      </w:r>
      <w:r w:rsidR="005D2973">
        <w:t>The existing payload is extended to include</w:t>
      </w:r>
      <w:r w:rsidR="00FC1CE9">
        <w:t xml:space="preserve"> </w:t>
      </w:r>
      <w:r w:rsidR="00FC1CE9" w:rsidRPr="00D146B1">
        <w:rPr>
          <w:i/>
          <w:iCs/>
        </w:rPr>
        <w:t xml:space="preserve">Static </w:t>
      </w:r>
      <w:r w:rsidR="00FC1CE9" w:rsidRPr="00594FA2">
        <w:rPr>
          <w:i/>
          <w:iCs/>
        </w:rPr>
        <w:t>IP address assignment parameters</w:t>
      </w:r>
      <w:r w:rsidR="00FC1CE9">
        <w:t xml:space="preserve">, </w:t>
      </w:r>
      <w:r w:rsidR="005D2973">
        <w:t>with</w:t>
      </w:r>
      <w:r w:rsidR="00FC1CE9" w:rsidRPr="00594FA2">
        <w:t xml:space="preserve"> an array of </w:t>
      </w:r>
      <w:r w:rsidR="00FC1CE9">
        <w:t xml:space="preserve">GPSIs and corresponding </w:t>
      </w:r>
      <w:r w:rsidR="00FC1CE9" w:rsidRPr="00594FA2">
        <w:t xml:space="preserve">Static IP address/prefix field </w:t>
      </w:r>
      <w:r w:rsidR="00FC1CE9">
        <w:t>(</w:t>
      </w:r>
      <w:r w:rsidR="00FC1CE9" w:rsidRPr="00594FA2">
        <w:t xml:space="preserve">of </w:t>
      </w:r>
      <w:r w:rsidR="00FC1CE9">
        <w:t xml:space="preserve">the same static </w:t>
      </w:r>
      <w:r w:rsidR="00FC1CE9" w:rsidRPr="00594FA2">
        <w:t xml:space="preserve">UE </w:t>
      </w:r>
      <w:r w:rsidR="00FC1CE9">
        <w:t>s</w:t>
      </w:r>
      <w:r w:rsidR="00FC1CE9" w:rsidRPr="00594FA2">
        <w:t>ubscription data type</w:t>
      </w:r>
      <w:r w:rsidR="00FC1CE9">
        <w:t>)</w:t>
      </w:r>
      <w:r w:rsidR="00FC1CE9" w:rsidRPr="00594FA2">
        <w:t>.</w:t>
      </w:r>
    </w:p>
    <w:p w14:paraId="233DDE4F" w14:textId="6B914858" w:rsidR="003D522C" w:rsidRPr="005D2973" w:rsidRDefault="003D522C" w:rsidP="00F94029">
      <w:r w:rsidRPr="005D2973">
        <w:t>Pro</w:t>
      </w:r>
      <w:r w:rsidR="00E30DC1" w:rsidRPr="005D2973">
        <w:t>s</w:t>
      </w:r>
      <w:r w:rsidRPr="005D2973">
        <w:t>:</w:t>
      </w:r>
    </w:p>
    <w:p w14:paraId="178637BF" w14:textId="44B824B9" w:rsidR="003D522C" w:rsidRPr="005D2973" w:rsidRDefault="003D522C" w:rsidP="00F94029">
      <w:pPr>
        <w:pStyle w:val="ListParagraph"/>
        <w:numPr>
          <w:ilvl w:val="0"/>
          <w:numId w:val="8"/>
        </w:numPr>
        <w:ind w:left="720"/>
      </w:pPr>
      <w:r w:rsidRPr="005D2973">
        <w:t>Simple and straightforward solution with limited impacts</w:t>
      </w:r>
      <w:r w:rsidR="005D2973">
        <w:t>.</w:t>
      </w:r>
    </w:p>
    <w:p w14:paraId="7278DA45" w14:textId="5F866376" w:rsidR="006875EC" w:rsidRPr="005D2973" w:rsidRDefault="005D2973" w:rsidP="00F94029">
      <w:pPr>
        <w:pStyle w:val="ListParagraph"/>
        <w:numPr>
          <w:ilvl w:val="0"/>
          <w:numId w:val="8"/>
        </w:numPr>
        <w:ind w:left="720"/>
      </w:pPr>
      <w:r>
        <w:t>No new payload needed in the Parameter Provisioning service.</w:t>
      </w:r>
    </w:p>
    <w:p w14:paraId="2C1FB301" w14:textId="09DC5737" w:rsidR="00FC7565" w:rsidRPr="005D2973" w:rsidRDefault="003D522C" w:rsidP="00F94029">
      <w:r w:rsidRPr="005D2973">
        <w:lastRenderedPageBreak/>
        <w:t>Con:</w:t>
      </w:r>
    </w:p>
    <w:p w14:paraId="4E0BD7D0" w14:textId="7C405343" w:rsidR="001704F4" w:rsidRPr="005D2973" w:rsidRDefault="0013214E" w:rsidP="00F94029">
      <w:pPr>
        <w:pStyle w:val="ListParagraph"/>
        <w:numPr>
          <w:ilvl w:val="0"/>
          <w:numId w:val="9"/>
        </w:numPr>
        <w:ind w:left="720"/>
      </w:pPr>
      <w:r w:rsidRPr="005D2973">
        <w:t xml:space="preserve">Overloading the Network Configuration parameters with static UE IP address </w:t>
      </w:r>
      <w:r w:rsidR="00797B38" w:rsidRPr="005D2973">
        <w:t>parameters</w:t>
      </w:r>
      <w:r w:rsidR="001704F4" w:rsidRPr="005D2973">
        <w:t>.</w:t>
      </w:r>
      <w:r w:rsidR="001314E1" w:rsidRPr="005D2973">
        <w:t xml:space="preserve"> The current Network Configuration parameters are more related to application properties and thus of different nature than </w:t>
      </w:r>
      <w:r w:rsidR="005D2973">
        <w:t xml:space="preserve">static </w:t>
      </w:r>
      <w:r w:rsidR="001314E1" w:rsidRPr="005D2973">
        <w:t>UE IP address</w:t>
      </w:r>
      <w:r w:rsidR="005D2973">
        <w:t>,</w:t>
      </w:r>
      <w:r w:rsidR="001314E1" w:rsidRPr="005D2973">
        <w:t xml:space="preserve"> which is more of a provisioning service.</w:t>
      </w:r>
    </w:p>
    <w:p w14:paraId="18884D57" w14:textId="5F6674D6" w:rsidR="00777327" w:rsidRPr="005D2973" w:rsidRDefault="001704F4" w:rsidP="00F94029">
      <w:pPr>
        <w:pStyle w:val="ListParagraph"/>
        <w:numPr>
          <w:ilvl w:val="0"/>
          <w:numId w:val="9"/>
        </w:numPr>
        <w:ind w:left="720"/>
      </w:pPr>
      <w:r w:rsidRPr="005D2973">
        <w:t xml:space="preserve">Not possible to provision static UE IP address for multiple GPSIs in a single </w:t>
      </w:r>
      <w:r w:rsidR="002455CC" w:rsidRPr="005D2973">
        <w:t>request</w:t>
      </w:r>
      <w:r w:rsidRPr="005D2973">
        <w:t xml:space="preserve"> </w:t>
      </w:r>
      <w:r w:rsidR="001314E1" w:rsidRPr="005D2973">
        <w:t>(currently the Network Configuration parameters API only supports a single GPSI in the request).</w:t>
      </w:r>
      <w:bookmarkEnd w:id="3"/>
    </w:p>
    <w:p w14:paraId="54A94080" w14:textId="6BA60DB5" w:rsidR="00777327" w:rsidRDefault="00F73122" w:rsidP="00777327">
      <w:pPr>
        <w:pStyle w:val="Heading1"/>
      </w:pPr>
      <w:r>
        <w:t xml:space="preserve">3. </w:t>
      </w:r>
      <w:r>
        <w:tab/>
      </w:r>
      <w:r w:rsidR="00F52F2D">
        <w:t>Proposal</w:t>
      </w:r>
    </w:p>
    <w:p w14:paraId="0B06066F" w14:textId="12292A1E" w:rsidR="00777327" w:rsidRDefault="001271CF" w:rsidP="0094067D">
      <w:r w:rsidRPr="0094067D">
        <w:t xml:space="preserve">Multiple </w:t>
      </w:r>
      <w:r w:rsidR="00FD3998" w:rsidRPr="0094067D">
        <w:t>proposals</w:t>
      </w:r>
      <w:r w:rsidRPr="0094067D">
        <w:t xml:space="preserve"> </w:t>
      </w:r>
      <w:r w:rsidR="005D2973">
        <w:t>have been</w:t>
      </w:r>
      <w:r w:rsidR="00296F09" w:rsidRPr="0094067D">
        <w:t xml:space="preserve"> presented </w:t>
      </w:r>
      <w:r w:rsidR="00895BE4" w:rsidRPr="0094067D">
        <w:t>for the e</w:t>
      </w:r>
      <w:r w:rsidR="0021567A" w:rsidRPr="0094067D">
        <w:t xml:space="preserve">xtension of </w:t>
      </w:r>
      <w:proofErr w:type="spellStart"/>
      <w:r w:rsidR="00AD4C70" w:rsidRPr="0094067D">
        <w:t>Nnef_ParameterProvision</w:t>
      </w:r>
      <w:proofErr w:type="spellEnd"/>
      <w:r w:rsidR="00AD4C70" w:rsidRPr="0094067D">
        <w:t xml:space="preserve"> API </w:t>
      </w:r>
      <w:r w:rsidR="003F733F" w:rsidRPr="0094067D">
        <w:t xml:space="preserve">with the functionality of </w:t>
      </w:r>
      <w:r w:rsidR="00C17531" w:rsidRPr="0094067D">
        <w:t xml:space="preserve">static IP </w:t>
      </w:r>
      <w:r w:rsidR="00787A37" w:rsidRPr="0094067D">
        <w:t>addressing of UEs.</w:t>
      </w:r>
    </w:p>
    <w:p w14:paraId="50827C49" w14:textId="6EEC4B4A" w:rsidR="002455CC" w:rsidRDefault="002455CC" w:rsidP="0094067D">
      <w:r>
        <w:t xml:space="preserve">The option </w:t>
      </w:r>
      <w:r w:rsidR="00EC4976">
        <w:t xml:space="preserve">that provides the cleanest solution and allows broader applicability is Option 2. This allows an operator to expose the </w:t>
      </w:r>
      <w:r w:rsidR="004C18FF">
        <w:t xml:space="preserve">static </w:t>
      </w:r>
      <w:r w:rsidR="00EC4976">
        <w:t xml:space="preserve">IP address </w:t>
      </w:r>
      <w:r w:rsidR="004C18FF">
        <w:t xml:space="preserve">capabilities also for other use cases than 5G VN, </w:t>
      </w:r>
      <w:proofErr w:type="gramStart"/>
      <w:r w:rsidR="004C18FF">
        <w:t>e.g.</w:t>
      </w:r>
      <w:proofErr w:type="gramEnd"/>
      <w:r w:rsidR="004C18FF">
        <w:t xml:space="preserve"> for NPN that have been deployed without using the 5G</w:t>
      </w:r>
      <w:r w:rsidR="005D2973">
        <w:t xml:space="preserve"> </w:t>
      </w:r>
      <w:r w:rsidR="004C18FF">
        <w:t xml:space="preserve">VN API. </w:t>
      </w:r>
    </w:p>
    <w:p w14:paraId="0257E099" w14:textId="14FD3D23" w:rsidR="0094067D" w:rsidRDefault="00D86799" w:rsidP="0094067D">
      <w:r>
        <w:t xml:space="preserve">A </w:t>
      </w:r>
      <w:r w:rsidR="0094067D">
        <w:t xml:space="preserve">TEI-19 proposal (WID and example CRs) for exposure of </w:t>
      </w:r>
      <w:r w:rsidR="0094067D" w:rsidRPr="0094067D">
        <w:t xml:space="preserve">UE static IP address </w:t>
      </w:r>
      <w:r w:rsidR="0094067D">
        <w:t xml:space="preserve">assignment based on option 2, and exposure of </w:t>
      </w:r>
      <w:r w:rsidR="0094067D" w:rsidRPr="0094067D">
        <w:t xml:space="preserve">Group User Plane Security Policy </w:t>
      </w:r>
      <w:r w:rsidR="0094067D">
        <w:t xml:space="preserve">for 5G VN groups is </w:t>
      </w:r>
      <w:r w:rsidR="0094067D" w:rsidRPr="005D2973">
        <w:t>available in S2-23</w:t>
      </w:r>
      <w:r w:rsidR="005D2973" w:rsidRPr="005D2973">
        <w:t>11111.</w:t>
      </w:r>
    </w:p>
    <w:p w14:paraId="2B6574D1" w14:textId="77777777" w:rsidR="009D4071" w:rsidRPr="0094067D" w:rsidRDefault="009D4071" w:rsidP="0094067D"/>
    <w:p w14:paraId="4900BC9E" w14:textId="7DB80AEE" w:rsidR="005C63D8" w:rsidRDefault="005C63D8" w:rsidP="005C63D8">
      <w:pPr>
        <w:pStyle w:val="Heading1"/>
      </w:pPr>
      <w:r>
        <w:t>References</w:t>
      </w:r>
    </w:p>
    <w:p w14:paraId="4E17D08C" w14:textId="77777777" w:rsidR="005D1FB8" w:rsidRDefault="005C63D8" w:rsidP="005C63D8">
      <w:pPr>
        <w:pStyle w:val="ListParagraph"/>
        <w:numPr>
          <w:ilvl w:val="0"/>
          <w:numId w:val="10"/>
        </w:numPr>
      </w:pPr>
      <w:bookmarkStart w:id="7" w:name="_Ref144827499"/>
      <w:r>
        <w:t>Dirk Schulz, “</w:t>
      </w:r>
      <w:r w:rsidRPr="00A87FD3">
        <w:t>Cutting the cables</w:t>
      </w:r>
      <w:r>
        <w:t xml:space="preserve">”, ABB Review 01/2023, pp34-39, </w:t>
      </w:r>
      <w:hyperlink r:id="rId11" w:history="1">
        <w:r w:rsidRPr="00D55EE5">
          <w:rPr>
            <w:rStyle w:val="Hyperlink"/>
          </w:rPr>
          <w:t>https://search.abb.com/library/Download.aspx?DocumentID=9AKK108467A6063&amp;LanguageCode=en&amp;DocumentPartId=&amp;Action=Launch</w:t>
        </w:r>
      </w:hyperlink>
      <w:bookmarkEnd w:id="7"/>
    </w:p>
    <w:p w14:paraId="5DC2C1F7" w14:textId="77777777" w:rsidR="005D1FB8" w:rsidRDefault="005C63D8" w:rsidP="005D1FB8">
      <w:pPr>
        <w:pStyle w:val="ListParagraph"/>
        <w:numPr>
          <w:ilvl w:val="0"/>
          <w:numId w:val="10"/>
        </w:numPr>
      </w:pPr>
      <w:bookmarkStart w:id="8" w:name="_Ref144827681"/>
      <w:r>
        <w:t xml:space="preserve">5G-ACIA whitepaper, “Exposure of 5G Capabilities for Connected Industries and Automation Applications”, 5G-ACIA, </w:t>
      </w:r>
      <w:r w:rsidRPr="001F49E2">
        <w:t xml:space="preserve"> </w:t>
      </w:r>
      <w:hyperlink r:id="rId12" w:history="1">
        <w:r w:rsidRPr="001F49E2">
          <w:rPr>
            <w:rStyle w:val="Hyperlink"/>
          </w:rPr>
          <w:t>https://5g-acia.org/?jet_download=16968</w:t>
        </w:r>
      </w:hyperlink>
      <w:bookmarkEnd w:id="8"/>
    </w:p>
    <w:p w14:paraId="6F5BC19A" w14:textId="08750F63" w:rsidR="002D0AC9" w:rsidRDefault="000B56EE" w:rsidP="005D1FB8">
      <w:pPr>
        <w:pStyle w:val="ListParagraph"/>
        <w:numPr>
          <w:ilvl w:val="0"/>
          <w:numId w:val="10"/>
        </w:numPr>
      </w:pPr>
      <w:bookmarkStart w:id="9" w:name="_Ref144827706"/>
      <w:r>
        <w:t>“</w:t>
      </w:r>
      <w:r w:rsidR="005C1C9F">
        <w:t>5G capabilities exposure for factories of the future – identified gaps</w:t>
      </w:r>
      <w:r>
        <w:t>”</w:t>
      </w:r>
      <w:r w:rsidR="003B75B7">
        <w:t>,</w:t>
      </w:r>
      <w:r w:rsidR="00922BCC" w:rsidRPr="00922BCC">
        <w:t xml:space="preserve"> </w:t>
      </w:r>
      <w:r w:rsidR="00922BCC">
        <w:t>5</w:t>
      </w:r>
      <w:r w:rsidR="00922BCC" w:rsidRPr="00922BCC">
        <w:t>G-ACIA-LS-2022-005</w:t>
      </w:r>
      <w:bookmarkEnd w:id="9"/>
      <w:r w:rsidR="007628D6">
        <w:t xml:space="preserve">, </w:t>
      </w:r>
      <w:hyperlink r:id="rId13" w:history="1">
        <w:r w:rsidR="00504347" w:rsidRPr="007628D6">
          <w:rPr>
            <w:rStyle w:val="Hyperlink"/>
          </w:rPr>
          <w:t>S2-2302175</w:t>
        </w:r>
      </w:hyperlink>
      <w:r w:rsidR="004853A2">
        <w:t>.</w:t>
      </w:r>
    </w:p>
    <w:sectPr w:rsidR="002D0AC9">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67FD5" w14:textId="77777777" w:rsidR="008E0F09" w:rsidRDefault="008E0F09">
      <w:pPr>
        <w:spacing w:after="0"/>
      </w:pPr>
      <w:r>
        <w:separator/>
      </w:r>
    </w:p>
  </w:endnote>
  <w:endnote w:type="continuationSeparator" w:id="0">
    <w:p w14:paraId="69F958B6" w14:textId="77777777" w:rsidR="008E0F09" w:rsidRDefault="008E0F09">
      <w:pPr>
        <w:spacing w:after="0"/>
      </w:pPr>
      <w:r>
        <w:continuationSeparator/>
      </w:r>
    </w:p>
  </w:endnote>
  <w:endnote w:type="continuationNotice" w:id="1">
    <w:p w14:paraId="63785D01" w14:textId="77777777" w:rsidR="008E0F09" w:rsidRDefault="008E0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B6124" w14:textId="77777777" w:rsidR="00E04D6F" w:rsidRDefault="00E04D6F" w:rsidP="00D35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F8186" w14:textId="77777777" w:rsidR="008E0F09" w:rsidRDefault="008E0F09">
      <w:pPr>
        <w:spacing w:after="0"/>
      </w:pPr>
      <w:r>
        <w:separator/>
      </w:r>
    </w:p>
  </w:footnote>
  <w:footnote w:type="continuationSeparator" w:id="0">
    <w:p w14:paraId="55BDF200" w14:textId="77777777" w:rsidR="008E0F09" w:rsidRDefault="008E0F09">
      <w:pPr>
        <w:spacing w:after="0"/>
      </w:pPr>
      <w:r>
        <w:continuationSeparator/>
      </w:r>
    </w:p>
  </w:footnote>
  <w:footnote w:type="continuationNotice" w:id="1">
    <w:p w14:paraId="71960F63" w14:textId="77777777" w:rsidR="008E0F09" w:rsidRDefault="008E0F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2649A"/>
    <w:multiLevelType w:val="multilevel"/>
    <w:tmpl w:val="1CD6953C"/>
    <w:lvl w:ilvl="0">
      <w:start w:val="1"/>
      <w:numFmt w:val="decimal"/>
      <w:lvlText w:val="%1."/>
      <w:lvlJc w:val="left"/>
      <w:pPr>
        <w:ind w:left="720" w:hanging="360"/>
      </w:pPr>
      <w:rPr>
        <w:rFonts w:ascii="Arial" w:hAnsi="Arial" w:cs="Arial" w:hint="default"/>
        <w:sz w:val="36"/>
        <w:szCs w:val="3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D3720FC"/>
    <w:multiLevelType w:val="hybridMultilevel"/>
    <w:tmpl w:val="2D08DE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C2297"/>
    <w:multiLevelType w:val="multilevel"/>
    <w:tmpl w:val="3F843F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E37B29"/>
    <w:multiLevelType w:val="hybridMultilevel"/>
    <w:tmpl w:val="B1AEE2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32E070F6"/>
    <w:multiLevelType w:val="hybridMultilevel"/>
    <w:tmpl w:val="DC8472F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39984137"/>
    <w:multiLevelType w:val="hybridMultilevel"/>
    <w:tmpl w:val="2FB45D9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44035904"/>
    <w:multiLevelType w:val="hybridMultilevel"/>
    <w:tmpl w:val="6FEAFC6C"/>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7" w15:restartNumberingAfterBreak="0">
    <w:nsid w:val="4F6A570C"/>
    <w:multiLevelType w:val="hybridMultilevel"/>
    <w:tmpl w:val="640A5F30"/>
    <w:lvl w:ilvl="0" w:tplc="CE6CB8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691DFE"/>
    <w:multiLevelType w:val="hybridMultilevel"/>
    <w:tmpl w:val="1B3666A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71F1721D"/>
    <w:multiLevelType w:val="hybridMultilevel"/>
    <w:tmpl w:val="4066E76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7EC87FF9"/>
    <w:multiLevelType w:val="hybridMultilevel"/>
    <w:tmpl w:val="79BA4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7296526">
    <w:abstractNumId w:val="10"/>
  </w:num>
  <w:num w:numId="2" w16cid:durableId="952828453">
    <w:abstractNumId w:val="0"/>
  </w:num>
  <w:num w:numId="3" w16cid:durableId="1316841013">
    <w:abstractNumId w:val="2"/>
  </w:num>
  <w:num w:numId="4" w16cid:durableId="722020701">
    <w:abstractNumId w:val="1"/>
  </w:num>
  <w:num w:numId="5" w16cid:durableId="103312512">
    <w:abstractNumId w:val="4"/>
  </w:num>
  <w:num w:numId="6" w16cid:durableId="593633508">
    <w:abstractNumId w:val="9"/>
  </w:num>
  <w:num w:numId="7" w16cid:durableId="708457249">
    <w:abstractNumId w:val="5"/>
  </w:num>
  <w:num w:numId="8" w16cid:durableId="492181674">
    <w:abstractNumId w:val="8"/>
  </w:num>
  <w:num w:numId="9" w16cid:durableId="83499259">
    <w:abstractNumId w:val="3"/>
  </w:num>
  <w:num w:numId="10" w16cid:durableId="1665546271">
    <w:abstractNumId w:val="7"/>
  </w:num>
  <w:num w:numId="11" w16cid:durableId="118063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E2C"/>
    <w:rsid w:val="00000E77"/>
    <w:rsid w:val="00003DC5"/>
    <w:rsid w:val="00004005"/>
    <w:rsid w:val="000076CD"/>
    <w:rsid w:val="00007AEE"/>
    <w:rsid w:val="0001084F"/>
    <w:rsid w:val="00014826"/>
    <w:rsid w:val="00020620"/>
    <w:rsid w:val="00023AD9"/>
    <w:rsid w:val="00023C5C"/>
    <w:rsid w:val="00023F78"/>
    <w:rsid w:val="00026BE9"/>
    <w:rsid w:val="00033A49"/>
    <w:rsid w:val="00033F14"/>
    <w:rsid w:val="00041CEC"/>
    <w:rsid w:val="00052EB6"/>
    <w:rsid w:val="00061899"/>
    <w:rsid w:val="000620E2"/>
    <w:rsid w:val="00063C39"/>
    <w:rsid w:val="00065D73"/>
    <w:rsid w:val="00071B7B"/>
    <w:rsid w:val="000843FC"/>
    <w:rsid w:val="000846EA"/>
    <w:rsid w:val="0008646D"/>
    <w:rsid w:val="00090337"/>
    <w:rsid w:val="0009333F"/>
    <w:rsid w:val="000956B6"/>
    <w:rsid w:val="0009647D"/>
    <w:rsid w:val="000968B8"/>
    <w:rsid w:val="000A0D96"/>
    <w:rsid w:val="000A4F00"/>
    <w:rsid w:val="000A5910"/>
    <w:rsid w:val="000B0B7B"/>
    <w:rsid w:val="000B0D43"/>
    <w:rsid w:val="000B0EC1"/>
    <w:rsid w:val="000B12C4"/>
    <w:rsid w:val="000B56EE"/>
    <w:rsid w:val="000B629A"/>
    <w:rsid w:val="000C5A83"/>
    <w:rsid w:val="000D6532"/>
    <w:rsid w:val="000D6C60"/>
    <w:rsid w:val="000E49DA"/>
    <w:rsid w:val="000F3A7F"/>
    <w:rsid w:val="000F67DA"/>
    <w:rsid w:val="00107F62"/>
    <w:rsid w:val="00122D79"/>
    <w:rsid w:val="001271CF"/>
    <w:rsid w:val="0013049F"/>
    <w:rsid w:val="001314E1"/>
    <w:rsid w:val="0013214E"/>
    <w:rsid w:val="00135555"/>
    <w:rsid w:val="001363FB"/>
    <w:rsid w:val="00136F7C"/>
    <w:rsid w:val="0014040B"/>
    <w:rsid w:val="0014064B"/>
    <w:rsid w:val="00147AF2"/>
    <w:rsid w:val="00150BE5"/>
    <w:rsid w:val="00157C72"/>
    <w:rsid w:val="001613A9"/>
    <w:rsid w:val="001704F4"/>
    <w:rsid w:val="00181651"/>
    <w:rsid w:val="00187DA8"/>
    <w:rsid w:val="001958DF"/>
    <w:rsid w:val="001A4376"/>
    <w:rsid w:val="001A49CC"/>
    <w:rsid w:val="001A4FB6"/>
    <w:rsid w:val="001C4D79"/>
    <w:rsid w:val="001C5E4D"/>
    <w:rsid w:val="001D2D68"/>
    <w:rsid w:val="001D33BF"/>
    <w:rsid w:val="001D39BC"/>
    <w:rsid w:val="001D3B59"/>
    <w:rsid w:val="001D49AF"/>
    <w:rsid w:val="001E4F29"/>
    <w:rsid w:val="00205A3F"/>
    <w:rsid w:val="00206EE2"/>
    <w:rsid w:val="00210819"/>
    <w:rsid w:val="00213967"/>
    <w:rsid w:val="00214352"/>
    <w:rsid w:val="00214A67"/>
    <w:rsid w:val="002150B1"/>
    <w:rsid w:val="0021567A"/>
    <w:rsid w:val="00217D75"/>
    <w:rsid w:val="002207F5"/>
    <w:rsid w:val="00227ACC"/>
    <w:rsid w:val="00230CE9"/>
    <w:rsid w:val="00237DAC"/>
    <w:rsid w:val="00242A43"/>
    <w:rsid w:val="002446AB"/>
    <w:rsid w:val="00244A4A"/>
    <w:rsid w:val="002455CC"/>
    <w:rsid w:val="00250C84"/>
    <w:rsid w:val="002529C9"/>
    <w:rsid w:val="00253713"/>
    <w:rsid w:val="00254108"/>
    <w:rsid w:val="00254726"/>
    <w:rsid w:val="002550BC"/>
    <w:rsid w:val="00257D88"/>
    <w:rsid w:val="00263A10"/>
    <w:rsid w:val="002644CF"/>
    <w:rsid w:val="00264535"/>
    <w:rsid w:val="0026480E"/>
    <w:rsid w:val="00265650"/>
    <w:rsid w:val="00271015"/>
    <w:rsid w:val="00276F60"/>
    <w:rsid w:val="002824D1"/>
    <w:rsid w:val="002850CD"/>
    <w:rsid w:val="00287025"/>
    <w:rsid w:val="0028741B"/>
    <w:rsid w:val="002878E3"/>
    <w:rsid w:val="0029110A"/>
    <w:rsid w:val="002950B2"/>
    <w:rsid w:val="00295318"/>
    <w:rsid w:val="00295397"/>
    <w:rsid w:val="00296F09"/>
    <w:rsid w:val="002A053D"/>
    <w:rsid w:val="002A1414"/>
    <w:rsid w:val="002A5B26"/>
    <w:rsid w:val="002A6973"/>
    <w:rsid w:val="002B19C3"/>
    <w:rsid w:val="002B4F85"/>
    <w:rsid w:val="002B58CD"/>
    <w:rsid w:val="002C0FC7"/>
    <w:rsid w:val="002C23BA"/>
    <w:rsid w:val="002D02AE"/>
    <w:rsid w:val="002D0AC9"/>
    <w:rsid w:val="002D35F9"/>
    <w:rsid w:val="002D4200"/>
    <w:rsid w:val="002D475B"/>
    <w:rsid w:val="002E473F"/>
    <w:rsid w:val="002E66CA"/>
    <w:rsid w:val="002F7A53"/>
    <w:rsid w:val="003008CF"/>
    <w:rsid w:val="00301F1A"/>
    <w:rsid w:val="00303D45"/>
    <w:rsid w:val="00304537"/>
    <w:rsid w:val="0030590A"/>
    <w:rsid w:val="00305AF7"/>
    <w:rsid w:val="00306524"/>
    <w:rsid w:val="003112D7"/>
    <w:rsid w:val="00312ADF"/>
    <w:rsid w:val="0032025A"/>
    <w:rsid w:val="00320A0A"/>
    <w:rsid w:val="003254DC"/>
    <w:rsid w:val="003264D2"/>
    <w:rsid w:val="003278EB"/>
    <w:rsid w:val="00330E4C"/>
    <w:rsid w:val="003324BB"/>
    <w:rsid w:val="00332A9B"/>
    <w:rsid w:val="00346189"/>
    <w:rsid w:val="0035395E"/>
    <w:rsid w:val="0035482A"/>
    <w:rsid w:val="0036161D"/>
    <w:rsid w:val="00373322"/>
    <w:rsid w:val="00373A74"/>
    <w:rsid w:val="003763E4"/>
    <w:rsid w:val="00380433"/>
    <w:rsid w:val="00384464"/>
    <w:rsid w:val="00384701"/>
    <w:rsid w:val="00384E21"/>
    <w:rsid w:val="003869DA"/>
    <w:rsid w:val="00392BC6"/>
    <w:rsid w:val="00393A51"/>
    <w:rsid w:val="003A1DBA"/>
    <w:rsid w:val="003B2466"/>
    <w:rsid w:val="003B6994"/>
    <w:rsid w:val="003B75B7"/>
    <w:rsid w:val="003B7D16"/>
    <w:rsid w:val="003D15D9"/>
    <w:rsid w:val="003D27BB"/>
    <w:rsid w:val="003D49AA"/>
    <w:rsid w:val="003D522C"/>
    <w:rsid w:val="003D7220"/>
    <w:rsid w:val="003D74E7"/>
    <w:rsid w:val="003D7715"/>
    <w:rsid w:val="003E3848"/>
    <w:rsid w:val="003E7E35"/>
    <w:rsid w:val="003F1B7B"/>
    <w:rsid w:val="003F22FD"/>
    <w:rsid w:val="003F2C98"/>
    <w:rsid w:val="003F338D"/>
    <w:rsid w:val="003F6771"/>
    <w:rsid w:val="003F733F"/>
    <w:rsid w:val="003F7B6F"/>
    <w:rsid w:val="00402CF1"/>
    <w:rsid w:val="004073A4"/>
    <w:rsid w:val="00413ABE"/>
    <w:rsid w:val="00415B0A"/>
    <w:rsid w:val="004167C8"/>
    <w:rsid w:val="00417759"/>
    <w:rsid w:val="004213B5"/>
    <w:rsid w:val="004218E4"/>
    <w:rsid w:val="00423894"/>
    <w:rsid w:val="00424CA5"/>
    <w:rsid w:val="00435433"/>
    <w:rsid w:val="0043611B"/>
    <w:rsid w:val="00442D3C"/>
    <w:rsid w:val="004559EE"/>
    <w:rsid w:val="00457DDF"/>
    <w:rsid w:val="004677DB"/>
    <w:rsid w:val="00470AC5"/>
    <w:rsid w:val="00480233"/>
    <w:rsid w:val="00480668"/>
    <w:rsid w:val="0048502B"/>
    <w:rsid w:val="00485135"/>
    <w:rsid w:val="004853A2"/>
    <w:rsid w:val="0049018A"/>
    <w:rsid w:val="004903FD"/>
    <w:rsid w:val="00490F51"/>
    <w:rsid w:val="004A1095"/>
    <w:rsid w:val="004A2B71"/>
    <w:rsid w:val="004A4258"/>
    <w:rsid w:val="004A4B95"/>
    <w:rsid w:val="004A7B60"/>
    <w:rsid w:val="004B20A0"/>
    <w:rsid w:val="004B3D9F"/>
    <w:rsid w:val="004B4A54"/>
    <w:rsid w:val="004C080F"/>
    <w:rsid w:val="004C18FF"/>
    <w:rsid w:val="004C2A4D"/>
    <w:rsid w:val="004C3423"/>
    <w:rsid w:val="004C397C"/>
    <w:rsid w:val="004C3D2D"/>
    <w:rsid w:val="004C5634"/>
    <w:rsid w:val="004D0D2F"/>
    <w:rsid w:val="004D0D3A"/>
    <w:rsid w:val="004D1813"/>
    <w:rsid w:val="004D4EE0"/>
    <w:rsid w:val="004E5F64"/>
    <w:rsid w:val="004F1524"/>
    <w:rsid w:val="004F3997"/>
    <w:rsid w:val="004F57FC"/>
    <w:rsid w:val="004F6483"/>
    <w:rsid w:val="004F65C5"/>
    <w:rsid w:val="0050182D"/>
    <w:rsid w:val="00504347"/>
    <w:rsid w:val="00504905"/>
    <w:rsid w:val="00507CC6"/>
    <w:rsid w:val="0051149E"/>
    <w:rsid w:val="00513A3A"/>
    <w:rsid w:val="00513BE7"/>
    <w:rsid w:val="00514E24"/>
    <w:rsid w:val="00516B96"/>
    <w:rsid w:val="00517728"/>
    <w:rsid w:val="00521C7F"/>
    <w:rsid w:val="00527621"/>
    <w:rsid w:val="005319F7"/>
    <w:rsid w:val="00532623"/>
    <w:rsid w:val="005406B4"/>
    <w:rsid w:val="005456F5"/>
    <w:rsid w:val="00551159"/>
    <w:rsid w:val="005559E5"/>
    <w:rsid w:val="005561B7"/>
    <w:rsid w:val="00560127"/>
    <w:rsid w:val="005657BA"/>
    <w:rsid w:val="00566DA2"/>
    <w:rsid w:val="00566EA3"/>
    <w:rsid w:val="00572BCC"/>
    <w:rsid w:val="005765D6"/>
    <w:rsid w:val="00586449"/>
    <w:rsid w:val="00586D91"/>
    <w:rsid w:val="00587B55"/>
    <w:rsid w:val="00594FA2"/>
    <w:rsid w:val="005A5EEF"/>
    <w:rsid w:val="005A6884"/>
    <w:rsid w:val="005B0731"/>
    <w:rsid w:val="005B1AB8"/>
    <w:rsid w:val="005B3017"/>
    <w:rsid w:val="005C1C9F"/>
    <w:rsid w:val="005C63D8"/>
    <w:rsid w:val="005D1FB8"/>
    <w:rsid w:val="005D2973"/>
    <w:rsid w:val="005E0CD9"/>
    <w:rsid w:val="005E4FC2"/>
    <w:rsid w:val="005E7805"/>
    <w:rsid w:val="005F4892"/>
    <w:rsid w:val="00603712"/>
    <w:rsid w:val="00605637"/>
    <w:rsid w:val="006153B8"/>
    <w:rsid w:val="00617CB6"/>
    <w:rsid w:val="0062079E"/>
    <w:rsid w:val="006223BC"/>
    <w:rsid w:val="00622D44"/>
    <w:rsid w:val="00625B7D"/>
    <w:rsid w:val="00627E37"/>
    <w:rsid w:val="0063129D"/>
    <w:rsid w:val="0063276F"/>
    <w:rsid w:val="00633803"/>
    <w:rsid w:val="006339A7"/>
    <w:rsid w:val="00636B12"/>
    <w:rsid w:val="00644E60"/>
    <w:rsid w:val="006459AE"/>
    <w:rsid w:val="0064677B"/>
    <w:rsid w:val="0065222F"/>
    <w:rsid w:val="00653D77"/>
    <w:rsid w:val="00654326"/>
    <w:rsid w:val="00654560"/>
    <w:rsid w:val="0066129A"/>
    <w:rsid w:val="00663F89"/>
    <w:rsid w:val="00665963"/>
    <w:rsid w:val="006674C4"/>
    <w:rsid w:val="0067381A"/>
    <w:rsid w:val="006760B9"/>
    <w:rsid w:val="006764E5"/>
    <w:rsid w:val="006875EC"/>
    <w:rsid w:val="00695E22"/>
    <w:rsid w:val="0069647B"/>
    <w:rsid w:val="006A1D0E"/>
    <w:rsid w:val="006B48D6"/>
    <w:rsid w:val="006B61BB"/>
    <w:rsid w:val="006B6B5B"/>
    <w:rsid w:val="006B6EF8"/>
    <w:rsid w:val="006B7C2B"/>
    <w:rsid w:val="006D06FA"/>
    <w:rsid w:val="006D2019"/>
    <w:rsid w:val="006D4D06"/>
    <w:rsid w:val="006D642C"/>
    <w:rsid w:val="006D7232"/>
    <w:rsid w:val="006E0C48"/>
    <w:rsid w:val="006E27C3"/>
    <w:rsid w:val="006E39BC"/>
    <w:rsid w:val="006F0E93"/>
    <w:rsid w:val="006F347E"/>
    <w:rsid w:val="006F434A"/>
    <w:rsid w:val="0070272D"/>
    <w:rsid w:val="007031D1"/>
    <w:rsid w:val="007102F4"/>
    <w:rsid w:val="00712946"/>
    <w:rsid w:val="00716184"/>
    <w:rsid w:val="00720EDE"/>
    <w:rsid w:val="007313F8"/>
    <w:rsid w:val="00733E97"/>
    <w:rsid w:val="007340EA"/>
    <w:rsid w:val="00735D31"/>
    <w:rsid w:val="00744162"/>
    <w:rsid w:val="00746B1F"/>
    <w:rsid w:val="007527C8"/>
    <w:rsid w:val="00761876"/>
    <w:rsid w:val="00761B84"/>
    <w:rsid w:val="007628D6"/>
    <w:rsid w:val="00763E2C"/>
    <w:rsid w:val="00765023"/>
    <w:rsid w:val="0077260C"/>
    <w:rsid w:val="0077362A"/>
    <w:rsid w:val="007771B2"/>
    <w:rsid w:val="00777327"/>
    <w:rsid w:val="00784B00"/>
    <w:rsid w:val="00785602"/>
    <w:rsid w:val="00787A37"/>
    <w:rsid w:val="00787BA2"/>
    <w:rsid w:val="00787BAC"/>
    <w:rsid w:val="00792753"/>
    <w:rsid w:val="007931AF"/>
    <w:rsid w:val="00797134"/>
    <w:rsid w:val="00797B38"/>
    <w:rsid w:val="007A3105"/>
    <w:rsid w:val="007A5820"/>
    <w:rsid w:val="007A6301"/>
    <w:rsid w:val="007B2478"/>
    <w:rsid w:val="007C1271"/>
    <w:rsid w:val="007C3B31"/>
    <w:rsid w:val="007C66B4"/>
    <w:rsid w:val="007D19F3"/>
    <w:rsid w:val="007D2BCF"/>
    <w:rsid w:val="007D3DD9"/>
    <w:rsid w:val="007D693F"/>
    <w:rsid w:val="007E5F92"/>
    <w:rsid w:val="007F47FF"/>
    <w:rsid w:val="008009BF"/>
    <w:rsid w:val="0080326A"/>
    <w:rsid w:val="00810412"/>
    <w:rsid w:val="00810797"/>
    <w:rsid w:val="00812CB5"/>
    <w:rsid w:val="00817511"/>
    <w:rsid w:val="008179F6"/>
    <w:rsid w:val="00821166"/>
    <w:rsid w:val="0082263C"/>
    <w:rsid w:val="00822B00"/>
    <w:rsid w:val="00822E2B"/>
    <w:rsid w:val="00823452"/>
    <w:rsid w:val="00830320"/>
    <w:rsid w:val="008309E2"/>
    <w:rsid w:val="00831D0E"/>
    <w:rsid w:val="00832E0C"/>
    <w:rsid w:val="008356A3"/>
    <w:rsid w:val="00840668"/>
    <w:rsid w:val="008409D9"/>
    <w:rsid w:val="008417CB"/>
    <w:rsid w:val="008431DF"/>
    <w:rsid w:val="00844017"/>
    <w:rsid w:val="00845CE6"/>
    <w:rsid w:val="00846416"/>
    <w:rsid w:val="008508D3"/>
    <w:rsid w:val="00852301"/>
    <w:rsid w:val="00852C33"/>
    <w:rsid w:val="008561A0"/>
    <w:rsid w:val="00862783"/>
    <w:rsid w:val="008633F8"/>
    <w:rsid w:val="008744D0"/>
    <w:rsid w:val="00875209"/>
    <w:rsid w:val="00877041"/>
    <w:rsid w:val="008802DA"/>
    <w:rsid w:val="00882BD8"/>
    <w:rsid w:val="008873B9"/>
    <w:rsid w:val="008906EC"/>
    <w:rsid w:val="00891A3F"/>
    <w:rsid w:val="00892184"/>
    <w:rsid w:val="0089439D"/>
    <w:rsid w:val="00895BE4"/>
    <w:rsid w:val="008A08AB"/>
    <w:rsid w:val="008A346B"/>
    <w:rsid w:val="008B0024"/>
    <w:rsid w:val="008B08B9"/>
    <w:rsid w:val="008C14E6"/>
    <w:rsid w:val="008C1B6C"/>
    <w:rsid w:val="008C573D"/>
    <w:rsid w:val="008D6A6E"/>
    <w:rsid w:val="008E0F09"/>
    <w:rsid w:val="008E1EEB"/>
    <w:rsid w:val="008E6826"/>
    <w:rsid w:val="008E6937"/>
    <w:rsid w:val="008F4511"/>
    <w:rsid w:val="008F74AA"/>
    <w:rsid w:val="008F7783"/>
    <w:rsid w:val="00901B59"/>
    <w:rsid w:val="00901F99"/>
    <w:rsid w:val="00906875"/>
    <w:rsid w:val="00913EFF"/>
    <w:rsid w:val="00916B00"/>
    <w:rsid w:val="00920EC3"/>
    <w:rsid w:val="009222C3"/>
    <w:rsid w:val="00922A6B"/>
    <w:rsid w:val="00922BCC"/>
    <w:rsid w:val="0092469F"/>
    <w:rsid w:val="00932FBD"/>
    <w:rsid w:val="00933E01"/>
    <w:rsid w:val="00935ADB"/>
    <w:rsid w:val="009362C2"/>
    <w:rsid w:val="0094067D"/>
    <w:rsid w:val="00940D2D"/>
    <w:rsid w:val="0094384E"/>
    <w:rsid w:val="009448B6"/>
    <w:rsid w:val="00945963"/>
    <w:rsid w:val="009502B2"/>
    <w:rsid w:val="00961BBF"/>
    <w:rsid w:val="00961CE2"/>
    <w:rsid w:val="00963F50"/>
    <w:rsid w:val="00970DB0"/>
    <w:rsid w:val="009723CB"/>
    <w:rsid w:val="00980AD9"/>
    <w:rsid w:val="00990AAD"/>
    <w:rsid w:val="009935D0"/>
    <w:rsid w:val="00997899"/>
    <w:rsid w:val="009A3068"/>
    <w:rsid w:val="009A3EB8"/>
    <w:rsid w:val="009A4A0C"/>
    <w:rsid w:val="009A5B96"/>
    <w:rsid w:val="009B215A"/>
    <w:rsid w:val="009B392D"/>
    <w:rsid w:val="009B3F49"/>
    <w:rsid w:val="009C0C93"/>
    <w:rsid w:val="009C7DF6"/>
    <w:rsid w:val="009D03E4"/>
    <w:rsid w:val="009D4071"/>
    <w:rsid w:val="009D63B6"/>
    <w:rsid w:val="009D7ACF"/>
    <w:rsid w:val="009D7C61"/>
    <w:rsid w:val="009E10F3"/>
    <w:rsid w:val="009E1555"/>
    <w:rsid w:val="009F28B3"/>
    <w:rsid w:val="009F5AE9"/>
    <w:rsid w:val="009F75E0"/>
    <w:rsid w:val="009F7BAB"/>
    <w:rsid w:val="009F7CAA"/>
    <w:rsid w:val="00A00A95"/>
    <w:rsid w:val="00A01BBA"/>
    <w:rsid w:val="00A02681"/>
    <w:rsid w:val="00A030D9"/>
    <w:rsid w:val="00A05498"/>
    <w:rsid w:val="00A105BC"/>
    <w:rsid w:val="00A11260"/>
    <w:rsid w:val="00A11E8B"/>
    <w:rsid w:val="00A23A14"/>
    <w:rsid w:val="00A241C4"/>
    <w:rsid w:val="00A25770"/>
    <w:rsid w:val="00A3535D"/>
    <w:rsid w:val="00A41C37"/>
    <w:rsid w:val="00A42725"/>
    <w:rsid w:val="00A439E1"/>
    <w:rsid w:val="00A52CA8"/>
    <w:rsid w:val="00A61CC8"/>
    <w:rsid w:val="00A65D49"/>
    <w:rsid w:val="00A70117"/>
    <w:rsid w:val="00A71DF4"/>
    <w:rsid w:val="00A82F9C"/>
    <w:rsid w:val="00A870A1"/>
    <w:rsid w:val="00A90743"/>
    <w:rsid w:val="00A920C2"/>
    <w:rsid w:val="00A92AD9"/>
    <w:rsid w:val="00A94578"/>
    <w:rsid w:val="00A95173"/>
    <w:rsid w:val="00A974E7"/>
    <w:rsid w:val="00A97642"/>
    <w:rsid w:val="00AA2AF8"/>
    <w:rsid w:val="00AA5FAC"/>
    <w:rsid w:val="00AA74E9"/>
    <w:rsid w:val="00AB0134"/>
    <w:rsid w:val="00AB2233"/>
    <w:rsid w:val="00AB2640"/>
    <w:rsid w:val="00AB5958"/>
    <w:rsid w:val="00AC2853"/>
    <w:rsid w:val="00AC29D2"/>
    <w:rsid w:val="00AC6353"/>
    <w:rsid w:val="00AD3717"/>
    <w:rsid w:val="00AD462F"/>
    <w:rsid w:val="00AD4C70"/>
    <w:rsid w:val="00AE0C59"/>
    <w:rsid w:val="00AE27EA"/>
    <w:rsid w:val="00AF42B4"/>
    <w:rsid w:val="00B0194D"/>
    <w:rsid w:val="00B078E6"/>
    <w:rsid w:val="00B10FF7"/>
    <w:rsid w:val="00B11183"/>
    <w:rsid w:val="00B11889"/>
    <w:rsid w:val="00B118E7"/>
    <w:rsid w:val="00B1430C"/>
    <w:rsid w:val="00B1493F"/>
    <w:rsid w:val="00B1552B"/>
    <w:rsid w:val="00B21959"/>
    <w:rsid w:val="00B30593"/>
    <w:rsid w:val="00B33843"/>
    <w:rsid w:val="00B353C0"/>
    <w:rsid w:val="00B425C1"/>
    <w:rsid w:val="00B44139"/>
    <w:rsid w:val="00B71147"/>
    <w:rsid w:val="00B766A2"/>
    <w:rsid w:val="00B815CD"/>
    <w:rsid w:val="00B83B4F"/>
    <w:rsid w:val="00B859FD"/>
    <w:rsid w:val="00B86D07"/>
    <w:rsid w:val="00B87ACD"/>
    <w:rsid w:val="00B91E16"/>
    <w:rsid w:val="00BA3FB5"/>
    <w:rsid w:val="00BA4844"/>
    <w:rsid w:val="00BA4954"/>
    <w:rsid w:val="00BB0AD6"/>
    <w:rsid w:val="00BB0F5B"/>
    <w:rsid w:val="00BB7227"/>
    <w:rsid w:val="00BC09CB"/>
    <w:rsid w:val="00BC3560"/>
    <w:rsid w:val="00BC7C14"/>
    <w:rsid w:val="00BD1EBD"/>
    <w:rsid w:val="00BD4465"/>
    <w:rsid w:val="00BE0DB5"/>
    <w:rsid w:val="00BE5CF5"/>
    <w:rsid w:val="00BE75FF"/>
    <w:rsid w:val="00BF5096"/>
    <w:rsid w:val="00BF7B72"/>
    <w:rsid w:val="00C0300C"/>
    <w:rsid w:val="00C0744D"/>
    <w:rsid w:val="00C11F6A"/>
    <w:rsid w:val="00C15198"/>
    <w:rsid w:val="00C15310"/>
    <w:rsid w:val="00C17531"/>
    <w:rsid w:val="00C21307"/>
    <w:rsid w:val="00C24A3C"/>
    <w:rsid w:val="00C254B9"/>
    <w:rsid w:val="00C30EBA"/>
    <w:rsid w:val="00C33B89"/>
    <w:rsid w:val="00C34B16"/>
    <w:rsid w:val="00C3582C"/>
    <w:rsid w:val="00C404AC"/>
    <w:rsid w:val="00C4176A"/>
    <w:rsid w:val="00C43185"/>
    <w:rsid w:val="00C439F9"/>
    <w:rsid w:val="00C4679E"/>
    <w:rsid w:val="00C46EB4"/>
    <w:rsid w:val="00C55DE7"/>
    <w:rsid w:val="00C60F4E"/>
    <w:rsid w:val="00C64FBA"/>
    <w:rsid w:val="00C737F0"/>
    <w:rsid w:val="00C75AE0"/>
    <w:rsid w:val="00C76621"/>
    <w:rsid w:val="00C979A1"/>
    <w:rsid w:val="00CA06CA"/>
    <w:rsid w:val="00CA3DD9"/>
    <w:rsid w:val="00CA4519"/>
    <w:rsid w:val="00CA73E9"/>
    <w:rsid w:val="00CB0C98"/>
    <w:rsid w:val="00CC113A"/>
    <w:rsid w:val="00CC2B5D"/>
    <w:rsid w:val="00CC35A5"/>
    <w:rsid w:val="00CC7AB1"/>
    <w:rsid w:val="00CC7D51"/>
    <w:rsid w:val="00CD4076"/>
    <w:rsid w:val="00CD6190"/>
    <w:rsid w:val="00CE22B1"/>
    <w:rsid w:val="00CE5E99"/>
    <w:rsid w:val="00CF1474"/>
    <w:rsid w:val="00CF1AF9"/>
    <w:rsid w:val="00CF303F"/>
    <w:rsid w:val="00CF7CD4"/>
    <w:rsid w:val="00D10F49"/>
    <w:rsid w:val="00D11617"/>
    <w:rsid w:val="00D12F38"/>
    <w:rsid w:val="00D13B4A"/>
    <w:rsid w:val="00D14526"/>
    <w:rsid w:val="00D146B1"/>
    <w:rsid w:val="00D14DB3"/>
    <w:rsid w:val="00D246C2"/>
    <w:rsid w:val="00D27163"/>
    <w:rsid w:val="00D33825"/>
    <w:rsid w:val="00D35398"/>
    <w:rsid w:val="00D37836"/>
    <w:rsid w:val="00D52015"/>
    <w:rsid w:val="00D52398"/>
    <w:rsid w:val="00D55579"/>
    <w:rsid w:val="00D571A0"/>
    <w:rsid w:val="00D620A7"/>
    <w:rsid w:val="00D649CB"/>
    <w:rsid w:val="00D6548A"/>
    <w:rsid w:val="00D66D6F"/>
    <w:rsid w:val="00D76012"/>
    <w:rsid w:val="00D76387"/>
    <w:rsid w:val="00D7705E"/>
    <w:rsid w:val="00D80236"/>
    <w:rsid w:val="00D80560"/>
    <w:rsid w:val="00D81FD5"/>
    <w:rsid w:val="00D850C1"/>
    <w:rsid w:val="00D86799"/>
    <w:rsid w:val="00D92168"/>
    <w:rsid w:val="00D92B29"/>
    <w:rsid w:val="00D93F07"/>
    <w:rsid w:val="00D96597"/>
    <w:rsid w:val="00DA2025"/>
    <w:rsid w:val="00DA2CAD"/>
    <w:rsid w:val="00DA346D"/>
    <w:rsid w:val="00DA6751"/>
    <w:rsid w:val="00DB0CE4"/>
    <w:rsid w:val="00DC0264"/>
    <w:rsid w:val="00DC34A7"/>
    <w:rsid w:val="00DC5514"/>
    <w:rsid w:val="00DC6749"/>
    <w:rsid w:val="00DC7440"/>
    <w:rsid w:val="00DD1226"/>
    <w:rsid w:val="00DD4531"/>
    <w:rsid w:val="00DE3CA1"/>
    <w:rsid w:val="00DF4A36"/>
    <w:rsid w:val="00E004BD"/>
    <w:rsid w:val="00E04D6F"/>
    <w:rsid w:val="00E05486"/>
    <w:rsid w:val="00E05597"/>
    <w:rsid w:val="00E1365C"/>
    <w:rsid w:val="00E14E31"/>
    <w:rsid w:val="00E169C0"/>
    <w:rsid w:val="00E16ABF"/>
    <w:rsid w:val="00E21612"/>
    <w:rsid w:val="00E26050"/>
    <w:rsid w:val="00E272A3"/>
    <w:rsid w:val="00E30DC1"/>
    <w:rsid w:val="00E31614"/>
    <w:rsid w:val="00E321B6"/>
    <w:rsid w:val="00E3396E"/>
    <w:rsid w:val="00E403CC"/>
    <w:rsid w:val="00E40E90"/>
    <w:rsid w:val="00E44C71"/>
    <w:rsid w:val="00E53379"/>
    <w:rsid w:val="00E5372A"/>
    <w:rsid w:val="00E556FE"/>
    <w:rsid w:val="00E6179C"/>
    <w:rsid w:val="00E62798"/>
    <w:rsid w:val="00E644CB"/>
    <w:rsid w:val="00E670BA"/>
    <w:rsid w:val="00E6781C"/>
    <w:rsid w:val="00E70DE6"/>
    <w:rsid w:val="00E72089"/>
    <w:rsid w:val="00E76CDB"/>
    <w:rsid w:val="00E8073E"/>
    <w:rsid w:val="00E83FF5"/>
    <w:rsid w:val="00E942E0"/>
    <w:rsid w:val="00E944B9"/>
    <w:rsid w:val="00E9743B"/>
    <w:rsid w:val="00EB0794"/>
    <w:rsid w:val="00EB280B"/>
    <w:rsid w:val="00EC044E"/>
    <w:rsid w:val="00EC4976"/>
    <w:rsid w:val="00EC5E27"/>
    <w:rsid w:val="00EC728E"/>
    <w:rsid w:val="00ED17FC"/>
    <w:rsid w:val="00ED3949"/>
    <w:rsid w:val="00ED43D6"/>
    <w:rsid w:val="00ED6AB1"/>
    <w:rsid w:val="00ED76D5"/>
    <w:rsid w:val="00EE1094"/>
    <w:rsid w:val="00EE2232"/>
    <w:rsid w:val="00EE284F"/>
    <w:rsid w:val="00EE3E9B"/>
    <w:rsid w:val="00EE4766"/>
    <w:rsid w:val="00EE4F31"/>
    <w:rsid w:val="00EF0370"/>
    <w:rsid w:val="00EF10EA"/>
    <w:rsid w:val="00EF7C94"/>
    <w:rsid w:val="00F23F90"/>
    <w:rsid w:val="00F25476"/>
    <w:rsid w:val="00F30982"/>
    <w:rsid w:val="00F31925"/>
    <w:rsid w:val="00F32B47"/>
    <w:rsid w:val="00F36D18"/>
    <w:rsid w:val="00F43C94"/>
    <w:rsid w:val="00F5247F"/>
    <w:rsid w:val="00F52F2D"/>
    <w:rsid w:val="00F54BDE"/>
    <w:rsid w:val="00F6504D"/>
    <w:rsid w:val="00F67DC3"/>
    <w:rsid w:val="00F73122"/>
    <w:rsid w:val="00F76577"/>
    <w:rsid w:val="00F805A8"/>
    <w:rsid w:val="00F83246"/>
    <w:rsid w:val="00F839F4"/>
    <w:rsid w:val="00F85BE6"/>
    <w:rsid w:val="00F86779"/>
    <w:rsid w:val="00F87C3A"/>
    <w:rsid w:val="00F94029"/>
    <w:rsid w:val="00F9531E"/>
    <w:rsid w:val="00FA3252"/>
    <w:rsid w:val="00FA629E"/>
    <w:rsid w:val="00FA744E"/>
    <w:rsid w:val="00FA774C"/>
    <w:rsid w:val="00FB2108"/>
    <w:rsid w:val="00FB7027"/>
    <w:rsid w:val="00FC00F5"/>
    <w:rsid w:val="00FC0C21"/>
    <w:rsid w:val="00FC0F5A"/>
    <w:rsid w:val="00FC1CE9"/>
    <w:rsid w:val="00FC611B"/>
    <w:rsid w:val="00FC7565"/>
    <w:rsid w:val="00FD1A62"/>
    <w:rsid w:val="00FD3265"/>
    <w:rsid w:val="00FD3998"/>
    <w:rsid w:val="00FD4BFD"/>
    <w:rsid w:val="00FE709E"/>
    <w:rsid w:val="00FE737B"/>
    <w:rsid w:val="00FF0CC3"/>
    <w:rsid w:val="00FF5596"/>
    <w:rsid w:val="3F05E5FE"/>
    <w:rsid w:val="4CD77BF1"/>
    <w:rsid w:val="67E23F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39CC6"/>
  <w15:chartTrackingRefBased/>
  <w15:docId w15:val="{E609E6CC-415A-4DB0-9DAE-E6A2A1F46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E2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763E2C"/>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C66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C737F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63E2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763E2C"/>
    <w:pPr>
      <w:spacing w:before="120" w:after="180"/>
      <w:ind w:left="1701" w:hanging="1701"/>
      <w:outlineLvl w:val="4"/>
    </w:pPr>
    <w:rPr>
      <w:rFonts w:ascii="Arial" w:eastAsia="SimSu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3E2C"/>
    <w:rPr>
      <w:rFonts w:ascii="Arial" w:eastAsia="SimSun" w:hAnsi="Arial" w:cs="Times New Roman"/>
      <w:sz w:val="36"/>
      <w:szCs w:val="20"/>
      <w:lang w:val="en-GB"/>
    </w:rPr>
  </w:style>
  <w:style w:type="character" w:customStyle="1" w:styleId="Heading5Char">
    <w:name w:val="Heading 5 Char"/>
    <w:basedOn w:val="DefaultParagraphFont"/>
    <w:link w:val="Heading5"/>
    <w:rsid w:val="00763E2C"/>
    <w:rPr>
      <w:rFonts w:ascii="Arial" w:eastAsia="SimSun" w:hAnsi="Arial" w:cs="Times New Roman"/>
      <w:szCs w:val="20"/>
      <w:lang w:val="en-GB"/>
    </w:rPr>
  </w:style>
  <w:style w:type="paragraph" w:styleId="Footer">
    <w:name w:val="footer"/>
    <w:basedOn w:val="Header"/>
    <w:link w:val="FooterChar"/>
    <w:uiPriority w:val="99"/>
    <w:rsid w:val="00763E2C"/>
    <w:pPr>
      <w:widowControl w:val="0"/>
      <w:tabs>
        <w:tab w:val="clear" w:pos="4680"/>
        <w:tab w:val="clear" w:pos="9360"/>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uiPriority w:val="99"/>
    <w:rsid w:val="00763E2C"/>
    <w:rPr>
      <w:rFonts w:ascii="Arial" w:eastAsia="SimSun" w:hAnsi="Arial" w:cs="Times New Roman"/>
      <w:b/>
      <w:i/>
      <w:noProof/>
      <w:sz w:val="18"/>
      <w:szCs w:val="20"/>
      <w:lang w:val="en-GB" w:eastAsia="ja-JP"/>
    </w:rPr>
  </w:style>
  <w:style w:type="paragraph" w:customStyle="1" w:styleId="CRCoverPage">
    <w:name w:val="CR Cover Page"/>
    <w:rsid w:val="00763E2C"/>
    <w:pPr>
      <w:spacing w:after="120" w:line="240" w:lineRule="auto"/>
    </w:pPr>
    <w:rPr>
      <w:rFonts w:ascii="Arial" w:eastAsia="SimSun" w:hAnsi="Arial" w:cs="Times New Roman"/>
      <w:sz w:val="20"/>
      <w:szCs w:val="20"/>
      <w:lang w:val="en-GB"/>
    </w:rPr>
  </w:style>
  <w:style w:type="character" w:customStyle="1" w:styleId="Heading4Char">
    <w:name w:val="Heading 4 Char"/>
    <w:basedOn w:val="DefaultParagraphFont"/>
    <w:link w:val="Heading4"/>
    <w:uiPriority w:val="9"/>
    <w:semiHidden/>
    <w:rsid w:val="00763E2C"/>
    <w:rPr>
      <w:rFonts w:asciiTheme="majorHAnsi" w:eastAsiaTheme="majorEastAsia" w:hAnsiTheme="majorHAnsi" w:cstheme="majorBidi"/>
      <w:i/>
      <w:iCs/>
      <w:color w:val="2F5496" w:themeColor="accent1" w:themeShade="BF"/>
      <w:sz w:val="20"/>
      <w:szCs w:val="20"/>
      <w:lang w:val="en-GB"/>
    </w:rPr>
  </w:style>
  <w:style w:type="paragraph" w:styleId="Header">
    <w:name w:val="header"/>
    <w:basedOn w:val="Normal"/>
    <w:link w:val="HeaderChar"/>
    <w:uiPriority w:val="99"/>
    <w:unhideWhenUsed/>
    <w:rsid w:val="00763E2C"/>
    <w:pPr>
      <w:tabs>
        <w:tab w:val="center" w:pos="4680"/>
        <w:tab w:val="right" w:pos="9360"/>
      </w:tabs>
      <w:spacing w:after="0"/>
    </w:pPr>
  </w:style>
  <w:style w:type="character" w:customStyle="1" w:styleId="HeaderChar">
    <w:name w:val="Header Char"/>
    <w:basedOn w:val="DefaultParagraphFont"/>
    <w:link w:val="Header"/>
    <w:uiPriority w:val="99"/>
    <w:rsid w:val="00763E2C"/>
    <w:rPr>
      <w:rFonts w:ascii="Times New Roman" w:eastAsia="SimSun" w:hAnsi="Times New Roman" w:cs="Times New Roman"/>
      <w:sz w:val="20"/>
      <w:szCs w:val="20"/>
      <w:lang w:val="en-GB"/>
    </w:rPr>
  </w:style>
  <w:style w:type="paragraph" w:styleId="ListParagraph">
    <w:name w:val="List Paragraph"/>
    <w:basedOn w:val="Normal"/>
    <w:uiPriority w:val="34"/>
    <w:qFormat/>
    <w:rsid w:val="00763E2C"/>
    <w:pPr>
      <w:ind w:left="720"/>
      <w:contextualSpacing/>
    </w:pPr>
  </w:style>
  <w:style w:type="paragraph" w:styleId="Revision">
    <w:name w:val="Revision"/>
    <w:hidden/>
    <w:uiPriority w:val="99"/>
    <w:semiHidden/>
    <w:rsid w:val="00BE0DB5"/>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3F7B6F"/>
    <w:rPr>
      <w:sz w:val="16"/>
      <w:szCs w:val="16"/>
    </w:rPr>
  </w:style>
  <w:style w:type="paragraph" w:styleId="CommentText">
    <w:name w:val="annotation text"/>
    <w:basedOn w:val="Normal"/>
    <w:link w:val="CommentTextChar"/>
    <w:uiPriority w:val="99"/>
    <w:unhideWhenUsed/>
    <w:rsid w:val="003F7B6F"/>
  </w:style>
  <w:style w:type="character" w:customStyle="1" w:styleId="CommentTextChar">
    <w:name w:val="Comment Text Char"/>
    <w:basedOn w:val="DefaultParagraphFont"/>
    <w:link w:val="CommentText"/>
    <w:uiPriority w:val="99"/>
    <w:rsid w:val="003F7B6F"/>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F7B6F"/>
    <w:rPr>
      <w:b/>
      <w:bCs/>
    </w:rPr>
  </w:style>
  <w:style w:type="character" w:customStyle="1" w:styleId="CommentSubjectChar">
    <w:name w:val="Comment Subject Char"/>
    <w:basedOn w:val="CommentTextChar"/>
    <w:link w:val="CommentSubject"/>
    <w:uiPriority w:val="99"/>
    <w:semiHidden/>
    <w:rsid w:val="003F7B6F"/>
    <w:rPr>
      <w:rFonts w:ascii="Times New Roman" w:eastAsia="SimSun" w:hAnsi="Times New Roman" w:cs="Times New Roman"/>
      <w:b/>
      <w:bCs/>
      <w:sz w:val="20"/>
      <w:szCs w:val="20"/>
      <w:lang w:val="en-GB"/>
    </w:rPr>
  </w:style>
  <w:style w:type="character" w:styleId="Hyperlink">
    <w:name w:val="Hyperlink"/>
    <w:uiPriority w:val="99"/>
    <w:unhideWhenUsed/>
    <w:rsid w:val="005C63D8"/>
    <w:rPr>
      <w:color w:val="0000FF"/>
      <w:u w:val="single"/>
    </w:rPr>
  </w:style>
  <w:style w:type="character" w:customStyle="1" w:styleId="Heading2Char">
    <w:name w:val="Heading 2 Char"/>
    <w:basedOn w:val="DefaultParagraphFont"/>
    <w:link w:val="Heading2"/>
    <w:uiPriority w:val="9"/>
    <w:rsid w:val="007C66B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C737F0"/>
    <w:rPr>
      <w:rFonts w:asciiTheme="majorHAnsi" w:eastAsiaTheme="majorEastAsia" w:hAnsiTheme="majorHAnsi" w:cstheme="majorBidi"/>
      <w:color w:val="1F3763" w:themeColor="accent1" w:themeShade="7F"/>
      <w:sz w:val="24"/>
      <w:szCs w:val="24"/>
      <w:lang w:val="en-GB"/>
    </w:rPr>
  </w:style>
  <w:style w:type="paragraph" w:customStyle="1" w:styleId="B1">
    <w:name w:val="B1"/>
    <w:basedOn w:val="Normal"/>
    <w:rsid w:val="002D35F9"/>
    <w:pPr>
      <w:spacing w:after="0"/>
      <w:ind w:left="567" w:hanging="567"/>
      <w:jc w:val="both"/>
    </w:pPr>
    <w:rPr>
      <w:rFonts w:ascii="Arial" w:eastAsia="Times New Roman" w:hAnsi="Arial"/>
    </w:rPr>
  </w:style>
  <w:style w:type="character" w:styleId="UnresolvedMention">
    <w:name w:val="Unresolved Mention"/>
    <w:basedOn w:val="DefaultParagraphFont"/>
    <w:uiPriority w:val="99"/>
    <w:semiHidden/>
    <w:unhideWhenUsed/>
    <w:rsid w:val="007628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55_Athens_2023-02/Docs/S2-230217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5g-acia.org/?jet_download=16968"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earch.abb.com/library/Download.aspx?DocumentID=9AKK108467A6063&amp;LanguageCode=en&amp;DocumentPartId=&amp;Action=Launch"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Lawrence Long</DisplayName>
        <AccountId>561</AccountId>
        <AccountType/>
      </UserInfo>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Patrik Dannebro</DisplayName>
        <AccountId>983</AccountId>
        <AccountType/>
      </UserInfo>
      <UserInfo>
        <DisplayName>Erik Steineck</DisplayName>
        <AccountId>1018</AccountId>
        <AccountType/>
      </UserInfo>
      <UserInfo>
        <DisplayName>Darren Wang</DisplayName>
        <AccountId>245</AccountId>
        <AccountType/>
      </UserInfo>
    </SharedWithUsers>
  </documentManagement>
</p:properties>
</file>

<file path=customXml/itemProps1.xml><?xml version="1.0" encoding="utf-8"?>
<ds:datastoreItem xmlns:ds="http://schemas.openxmlformats.org/officeDocument/2006/customXml" ds:itemID="{AE21C7B4-DE6B-4EC5-A47F-030CE209BB5A}">
  <ds:schemaRefs>
    <ds:schemaRef ds:uri="http://schemas.openxmlformats.org/officeDocument/2006/bibliography"/>
  </ds:schemaRefs>
</ds:datastoreItem>
</file>

<file path=customXml/itemProps2.xml><?xml version="1.0" encoding="utf-8"?>
<ds:datastoreItem xmlns:ds="http://schemas.openxmlformats.org/officeDocument/2006/customXml" ds:itemID="{FED90BBD-683C-400C-9865-D2150A21572C}">
  <ds:schemaRefs>
    <ds:schemaRef ds:uri="http://schemas.microsoft.com/sharepoint/v3/contenttype/forms"/>
  </ds:schemaRefs>
</ds:datastoreItem>
</file>

<file path=customXml/itemProps3.xml><?xml version="1.0" encoding="utf-8"?>
<ds:datastoreItem xmlns:ds="http://schemas.openxmlformats.org/officeDocument/2006/customXml" ds:itemID="{166D11F9-D9D1-421B-8B6B-3A63AA2AC4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77C13C-E680-498F-8F1E-54981FA66F5F}">
  <ds:schemaRefs>
    <ds:schemaRef ds:uri="http://purl.org/dc/elements/1.1/"/>
    <ds:schemaRef ds:uri="http://www.w3.org/XML/1998/namespace"/>
    <ds:schemaRef ds:uri="http://schemas.microsoft.com/office/infopath/2007/PartnerControls"/>
    <ds:schemaRef ds:uri="http://schemas.microsoft.com/office/2006/documentManagement/types"/>
    <ds:schemaRef ds:uri="a666cf78-39a2-4718-9e3a-c97e0f2e2430"/>
    <ds:schemaRef ds:uri="http://schemas.openxmlformats.org/package/2006/metadata/core-properties"/>
    <ds:schemaRef ds:uri="http://schemas.microsoft.com/office/2006/metadata/properties"/>
    <ds:schemaRef ds:uri="http://purl.org/dc/terms/"/>
    <ds:schemaRef ds:uri="d8762117-8292-4133-b1c7-eab5c6487cfd"/>
    <ds:schemaRef ds:uri="5febc012-5c62-464f-8fa7-270037d49f7f"/>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1715</Words>
  <Characters>9778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Áron Szabó</dc:creator>
  <cp:keywords/>
  <dc:description/>
  <cp:lastModifiedBy>Ericsson User</cp:lastModifiedBy>
  <cp:revision>54</cp:revision>
  <dcterms:created xsi:type="dcterms:W3CDTF">2023-09-13T20:57:00Z</dcterms:created>
  <dcterms:modified xsi:type="dcterms:W3CDTF">2023-10-31T15:10:00Z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